
<file path=[Content_Types].xml><?xml version="1.0" encoding="utf-8"?>
<Types xmlns="http://schemas.openxmlformats.org/package/2006/content-types">
  <Default Extension="jpg" ContentType="image/jpeg"/>
  <Default Extension="wmf" ContentType="image/x-wmf"/>
  <Default Extension="png" ContentType="image/png"/>
  <Default Extension="xml" ContentType="application/xml"/>
  <Default Extension="jpeg" ContentType="image/jpeg"/>
  <Default Extension="rels" ContentType="application/vnd.openxmlformats-package.relationships+xml"/>
  <Default Extension="bin" ContentType="application/vnd.openxmlformats-officedocument.oleObject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Style w:val="187"/>
        <w:tblW w:w="0" w:type="auto"/>
        <w:tblLook w:val="04A0" w:firstRow="1" w:lastRow="0" w:firstColumn="1" w:lastColumn="0" w:noHBand="0" w:noVBand="1"/>
      </w:tblPr>
      <w:tblGrid>
        <w:gridCol w:w="4966"/>
        <w:gridCol w:w="2944"/>
        <w:gridCol w:w="1983"/>
        <w:gridCol w:w="1854"/>
        <w:gridCol w:w="2380"/>
        <w:gridCol w:w="1321"/>
        <w:gridCol w:w="1428"/>
        <w:gridCol w:w="1428"/>
      </w:tblGrid>
      <w:tr>
        <w:trPr>
          <w:trHeight w:val="405"/>
        </w:trPr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4966" w:type="dxa"/>
            <w:textDirection w:val="lrTb"/>
            <w:noWrap w:val="false"/>
          </w:tcPr>
          <w:p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 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944" w:type="dxa"/>
            <w:textDirection w:val="lrTb"/>
            <w:noWrap w:val="false"/>
          </w:tcPr>
          <w:p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ФИО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983" w:type="dxa"/>
            <w:textDirection w:val="lrTb"/>
            <w:noWrap w:val="false"/>
          </w:tcPr>
          <w:p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Образование по </w:t>
            </w:r>
            <w:r>
              <w:rPr>
                <w:b/>
                <w:bCs/>
              </w:rPr>
              <w:t xml:space="preserve">диплом</w:t>
            </w:r>
            <w:r>
              <w:rPr>
                <w:b/>
                <w:bCs/>
              </w:rPr>
              <w:t xml:space="preserve">у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854" w:type="dxa"/>
            <w:textDirection w:val="lrTb"/>
            <w:noWrap w:val="false"/>
          </w:tcPr>
          <w:p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интернатура, специализация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380" w:type="dxa"/>
            <w:textDirection w:val="lrTb"/>
            <w:noWrap w:val="false"/>
          </w:tcPr>
          <w:p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Профессиональная переподготовка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321" w:type="dxa"/>
            <w:textDirection w:val="lrTb"/>
            <w:noWrap w:val="false"/>
          </w:tcPr>
          <w:p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КАТЕГОРИЯ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Дата выдачи сертификата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Срок действия сертификата</w:t>
            </w:r>
            <w:r/>
          </w:p>
        </w:tc>
      </w:tr>
      <w:tr>
        <w:trPr>
          <w:trHeight w:val="1260"/>
        </w:trPr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4966" w:type="dxa"/>
            <w:textDirection w:val="lrTb"/>
            <w:noWrap w:val="false"/>
          </w:tcPr>
          <w:p>
            <w:r>
              <w:t xml:space="preserve">1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944" w:type="dxa"/>
            <w:textDirection w:val="lrTb"/>
            <w:noWrap w:val="false"/>
          </w:tcPr>
          <w:p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Акимова Ирина </w:t>
            </w:r>
            <w:r>
              <w:rPr>
                <w:b/>
                <w:bCs/>
              </w:rPr>
              <w:t xml:space="preserve">Брониславовна</w:t>
            </w:r>
            <w:r/>
          </w:p>
          <w:p>
            <w:pPr>
              <w:rPr>
                <w:bCs/>
              </w:rPr>
            </w:pPr>
            <w:r>
              <w:rPr>
                <w:bCs/>
              </w:rPr>
              <w:t xml:space="preserve">Врач педиатр.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983" w:type="dxa"/>
            <w:textDirection w:val="lrTb"/>
            <w:noWrap w:val="false"/>
          </w:tcPr>
          <w:p>
            <w:r>
              <w:t xml:space="preserve">Ташкентский ПМИ,</w:t>
            </w:r>
            <w:r>
              <w:br/>
            </w:r>
            <w:r>
              <w:t xml:space="preserve"> 1992 год, специальность "Педиатрическое дело", квалификация врач-педиатр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854" w:type="dxa"/>
            <w:textDirection w:val="lrTb"/>
            <w:noWrap w:val="false"/>
          </w:tcPr>
          <w:p>
            <w:r>
              <w:t xml:space="preserve"> удостоверение "педиатрия" с 05.11.2013 по  16-12-2013  РНИМУ 216ч.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380" w:type="dxa"/>
            <w:textDirection w:val="lrTb"/>
            <w:noWrap w:val="false"/>
          </w:tcPr>
          <w:p>
            <w:r/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321" w:type="dxa"/>
            <w:textDirection w:val="lrTb"/>
            <w:noWrap w:val="false"/>
          </w:tcPr>
          <w:p>
            <w:r>
              <w:t xml:space="preserve">вторая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r>
              <w:t xml:space="preserve">16.12.2013г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r>
              <w:t xml:space="preserve">16.12.2018г</w:t>
            </w:r>
            <w:r/>
          </w:p>
        </w:tc>
      </w:tr>
      <w:tr>
        <w:trPr>
          <w:trHeight w:val="1260"/>
        </w:trPr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4966" w:type="dxa"/>
            <w:textDirection w:val="lrTb"/>
            <w:noWrap w:val="false"/>
          </w:tcPr>
          <w:p>
            <w:r>
              <w:t xml:space="preserve">7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944" w:type="dxa"/>
            <w:textDirection w:val="lrTb"/>
            <w:noWrap w:val="false"/>
          </w:tcPr>
          <w:p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Борисенко Ольга Андреевна</w:t>
            </w:r>
            <w:r/>
          </w:p>
          <w:p>
            <w:pPr>
              <w:rPr>
                <w:bCs/>
              </w:rPr>
            </w:pPr>
            <w:r>
              <w:rPr>
                <w:bCs/>
              </w:rPr>
              <w:t xml:space="preserve">Врач педиатр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983" w:type="dxa"/>
            <w:textDirection w:val="lrTb"/>
            <w:noWrap w:val="false"/>
          </w:tcPr>
          <w:p>
            <w:r>
              <w:t xml:space="preserve">2-ой ГМИ им. Н.И.Пирогова</w:t>
            </w:r>
            <w:r>
              <w:br/>
            </w:r>
            <w:r>
              <w:t xml:space="preserve">1987год, специальность "Педиатрия", квалификация врач-педиатр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854" w:type="dxa"/>
            <w:textDirection w:val="lrTb"/>
            <w:noWrap w:val="false"/>
          </w:tcPr>
          <w:p>
            <w:r>
              <w:t xml:space="preserve"> интернатура по педиатрии с 03-08-1987 по 03-07-1988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380" w:type="dxa"/>
            <w:textDirection w:val="lrTb"/>
            <w:noWrap w:val="false"/>
          </w:tcPr>
          <w:p>
            <w:r/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321" w:type="dxa"/>
            <w:textDirection w:val="lrTb"/>
            <w:noWrap w:val="false"/>
          </w:tcPr>
          <w:p>
            <w:r>
              <w:t xml:space="preserve"> 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r>
              <w:t xml:space="preserve">16.12.2013г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r>
              <w:t xml:space="preserve">16.12.2018г</w:t>
            </w:r>
            <w:r/>
          </w:p>
        </w:tc>
      </w:tr>
      <w:tr>
        <w:trPr>
          <w:trHeight w:val="1260"/>
        </w:trPr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4966" w:type="dxa"/>
            <w:textDirection w:val="lrTb"/>
            <w:noWrap w:val="false"/>
          </w:tcPr>
          <w:p>
            <w:r>
              <w:t xml:space="preserve">9</w:t>
            </w: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866899" cy="2641663"/>
                      <wp:effectExtent l="19049" t="0" r="0" b="0"/>
                      <wp:docPr id="1" name="Рисунок 3" descr="3ахарова jpg.jpg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3ахарова jpg.jpg" hidden="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rcRect l="31752" t="0" r="26015" b="284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66900" cy="26416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mso-wrap-distance-left:0.0pt;mso-wrap-distance-top:0.0pt;mso-wrap-distance-right:0.0pt;mso-wrap-distance-bottom:0.0pt;width:147.0pt;height:208.0pt;" stroked="false">
                      <v:path textboxrect="0,0,0,0"/>
                      <v:imagedata r:id="rId7" o:title=""/>
                    </v:shape>
                  </w:pict>
                </mc:Fallback>
              </mc:AlternateConten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944" w:type="dxa"/>
            <w:textDirection w:val="lrTb"/>
            <w:noWrap w:val="false"/>
          </w:tcPr>
          <w:p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Захарова Зинаида Анатольевна</w:t>
            </w:r>
            <w:r/>
          </w:p>
          <w:p>
            <w:pPr>
              <w:rPr>
                <w:bCs/>
                <w:i/>
              </w:rPr>
            </w:pPr>
            <w:r>
              <w:rPr>
                <w:rStyle w:val="190"/>
                <w:rFonts w:ascii="Calibri" w:hAnsi="Calibri"/>
                <w:i w:val="false"/>
                <w:color w:val="000000"/>
                <w:shd w:val="clear" w:color="auto" w:fill="FFFFFF"/>
              </w:rPr>
              <w:t xml:space="preserve">Врач</w:t>
            </w:r>
            <w:r>
              <w:rPr>
                <w:rStyle w:val="190"/>
                <w:rFonts w:ascii="Calibri" w:hAnsi="Calibri"/>
                <w:i w:val="false"/>
                <w:color w:val="000000"/>
                <w:shd w:val="clear" w:color="auto" w:fill="FFFFFF"/>
              </w:rPr>
              <w:t xml:space="preserve">-педиатр</w:t>
            </w:r>
            <w:r>
              <w:rPr>
                <w:rStyle w:val="190"/>
                <w:rFonts w:ascii="Calibri" w:hAnsi="Calibri"/>
                <w:i w:val="false"/>
                <w:color w:val="000000"/>
                <w:shd w:val="clear" w:color="auto" w:fill="FFFFFF"/>
              </w:rPr>
              <w:t xml:space="preserve"> отделения профилактики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983" w:type="dxa"/>
            <w:textDirection w:val="lrTb"/>
            <w:noWrap w:val="false"/>
          </w:tcPr>
          <w:p>
            <w:r>
              <w:t xml:space="preserve">Горьковский МИ,</w:t>
            </w:r>
            <w:r>
              <w:br/>
            </w:r>
            <w:r>
              <w:t xml:space="preserve">1968год, </w:t>
            </w:r>
            <w:r>
              <w:t xml:space="preserve">специальность "Педиатрия", кв</w:t>
            </w:r>
            <w:r>
              <w:t xml:space="preserve">алификация врач педиатр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854" w:type="dxa"/>
            <w:textDirection w:val="lrTb"/>
            <w:noWrap w:val="false"/>
          </w:tcPr>
          <w:p>
            <w:r>
              <w:t xml:space="preserve"> клиническая ординатурапо "педиатрии" при Горьковском МИ с 13-05-1968 по 31-12-1970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380" w:type="dxa"/>
            <w:textDirection w:val="lrTb"/>
            <w:noWrap w:val="false"/>
          </w:tcPr>
          <w:p>
            <w:r/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321" w:type="dxa"/>
            <w:textDirection w:val="lrTb"/>
            <w:noWrap w:val="false"/>
          </w:tcPr>
          <w:p>
            <w:r>
              <w:t xml:space="preserve">высшая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r>
              <w:t xml:space="preserve">20.12.2013г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r>
              <w:t xml:space="preserve">20.12.2018г</w:t>
            </w:r>
            <w:r/>
          </w:p>
        </w:tc>
      </w:tr>
      <w:tr>
        <w:trPr>
          <w:trHeight w:val="1260"/>
        </w:trPr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4966" w:type="dxa"/>
            <w:textDirection w:val="lrTb"/>
            <w:noWrap w:val="false"/>
          </w:tcPr>
          <w:p>
            <w:r>
              <w:t xml:space="preserve">10</w:t>
            </w: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33658" cy="3200400"/>
                      <wp:effectExtent l="19049" t="0" r="0" b="0"/>
                      <wp:docPr id="2" name="Рисунок 5" descr="Иванченко.jpg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Иванченко.jpg" hidden="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33659" cy="3200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mso-wrap-distance-left:0.0pt;mso-wrap-distance-top:0.0pt;mso-wrap-distance-right:0.0pt;mso-wrap-distance-bottom:0.0pt;width:168.0pt;height:252.0pt;" stroked="false">
                      <v:path textboxrect="0,0,0,0"/>
                      <v:imagedata r:id="rId8" o:title=""/>
                    </v:shape>
                  </w:pict>
                </mc:Fallback>
              </mc:AlternateConten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944" w:type="dxa"/>
            <w:textDirection w:val="lrTb"/>
            <w:noWrap w:val="false"/>
          </w:tcPr>
          <w:p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Иванченко Ирина Вл</w:t>
            </w:r>
            <w:r>
              <w:rPr>
                <w:b/>
                <w:bCs/>
              </w:rPr>
              <w:t xml:space="preserve">адимировна</w:t>
            </w:r>
            <w:r/>
          </w:p>
          <w:p>
            <w:pPr>
              <w:rPr>
                <w:bCs/>
              </w:rPr>
            </w:pPr>
            <w:r>
              <w:rPr>
                <w:bCs/>
              </w:rPr>
              <w:t xml:space="preserve">Врач ультразвуковой диагностики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983" w:type="dxa"/>
            <w:textDirection w:val="lrTb"/>
            <w:noWrap w:val="false"/>
          </w:tcPr>
          <w:p>
            <w:r>
              <w:t xml:space="preserve">Воронежский ГМИ, </w:t>
            </w:r>
            <w:r>
              <w:br/>
            </w:r>
            <w:r>
              <w:t xml:space="preserve">1976 год, </w:t>
            </w:r>
            <w:r>
              <w:br/>
            </w:r>
            <w:r>
              <w:t xml:space="preserve">специальность "Педиатрия", квалификация врач-педиатр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854" w:type="dxa"/>
            <w:textDirection w:val="lrTb"/>
            <w:noWrap w:val="false"/>
          </w:tcPr>
          <w:p>
            <w:r>
              <w:t xml:space="preserve">интернатура по педиатрии в ГБ № 3 г. Зеленограда с 01-09-1976 по 03-08-1977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380" w:type="dxa"/>
            <w:textDirection w:val="lrTb"/>
            <w:noWrap w:val="false"/>
          </w:tcPr>
          <w:p>
            <w:r>
              <w:t xml:space="preserve">"ультразвуковая </w:t>
            </w:r>
            <w:r>
              <w:t xml:space="preserve">диагнстика</w:t>
            </w:r>
            <w:r>
              <w:t xml:space="preserve">", 576час. С 02-03-1998 по 27-06-1998, РМАПО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321" w:type="dxa"/>
            <w:textDirection w:val="lrTb"/>
            <w:noWrap w:val="false"/>
          </w:tcPr>
          <w:p>
            <w:r>
              <w:t xml:space="preserve">высшая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r>
              <w:t xml:space="preserve">07.04.2012г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r>
              <w:t xml:space="preserve">07.04.2017г</w:t>
            </w:r>
            <w:r/>
          </w:p>
        </w:tc>
      </w:tr>
      <w:tr>
        <w:trPr>
          <w:trHeight w:val="1260"/>
        </w:trPr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4966" w:type="dxa"/>
            <w:textDirection w:val="lrTb"/>
            <w:noWrap w:val="false"/>
          </w:tcPr>
          <w:p>
            <w:pPr>
              <w:pStyle w:val="160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067049" cy="2295524"/>
                      <wp:effectExtent l="0" t="0" r="0" b="0"/>
                      <wp:docPr id="3" name="Picture" hidden="false" title="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Picture" hidden="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067050" cy="22955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mso-wrap-distance-left:0.0pt;mso-wrap-distance-top:0.0pt;mso-wrap-distance-right:0.0pt;mso-wrap-distance-bottom:0.0pt;width:241.5pt;height:180.7pt;" stroked="false">
                      <v:path textboxrect="0,0,0,0"/>
                      <v:imagedata r:id="rId9" o:title=""/>
                    </v:shape>
                  </w:pict>
                </mc:Fallback>
              </mc:AlternateConten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944" w:type="dxa"/>
            <w:textDirection w:val="lrTb"/>
            <w:noWrap w:val="false"/>
          </w:tcPr>
          <w:p>
            <w:pPr>
              <w:pStyle w:val="160"/>
            </w:pPr>
            <w:r>
              <w:rPr>
                <w:rFonts w:ascii="Calibri" w:hAnsi="Calibri" w:cs="Calibri" w:eastAsia="Calibri"/>
                <w:b/>
                <w:bCs/>
                <w:sz w:val="22"/>
                <w:szCs w:val="22"/>
                <w:lang w:val="ru-RU"/>
              </w:rPr>
              <w:t xml:space="preserve">Федорова Вера Валерьевна</w:t>
            </w:r>
            <w:r/>
          </w:p>
          <w:p>
            <w:pPr>
              <w:pStyle w:val="160"/>
            </w:pPr>
            <w:r>
              <w:rPr>
                <w:rFonts w:ascii="Calibri" w:hAnsi="Calibri" w:cs="Calibri" w:eastAsia="Calibri"/>
                <w:sz w:val="22"/>
                <w:szCs w:val="22"/>
                <w:lang w:val="ru-RU"/>
              </w:rPr>
              <w:t xml:space="preserve">врач-офтальмолог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983" w:type="dxa"/>
            <w:textDirection w:val="lrTb"/>
            <w:noWrap w:val="false"/>
          </w:tcPr>
          <w:p>
            <w:pPr>
              <w:pStyle w:val="160"/>
            </w:pPr>
            <w:r>
              <w:rPr>
                <w:rFonts w:ascii="Calibri" w:hAnsi="Calibri" w:cs="Calibri" w:eastAsia="Calibri"/>
                <w:sz w:val="22"/>
                <w:szCs w:val="22"/>
                <w:lang w:val="ru-RU"/>
              </w:rPr>
              <w:t xml:space="preserve">ГОУ ВПО Кыргызско-Российский Славянский Университет 2012г.  По специальности: "Педиатрия"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854" w:type="dxa"/>
            <w:textDirection w:val="lrTb"/>
            <w:noWrap w:val="false"/>
          </w:tcPr>
          <w:p>
            <w:pPr>
              <w:pStyle w:val="160"/>
            </w:pPr>
            <w:r>
              <w:rPr>
                <w:rFonts w:ascii="Calibri" w:hAnsi="Calibri" w:cs="Calibri" w:eastAsia="Calibri"/>
                <w:sz w:val="22"/>
                <w:szCs w:val="22"/>
                <w:lang w:val="ru-RU"/>
              </w:rPr>
              <w:t xml:space="preserve">ГОУ ВПО Кыргызско-Российский Славянский Университет 2014г.  по специальности: "Офтальмология" Ординатура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380" w:type="dxa"/>
            <w:textDirection w:val="lrTb"/>
            <w:noWrap w:val="false"/>
          </w:tcPr>
          <w:p>
            <w:pPr>
              <w:pStyle w:val="160"/>
            </w:pPr>
            <w:r/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321" w:type="dxa"/>
            <w:textDirection w:val="lrTb"/>
            <w:noWrap w:val="false"/>
          </w:tcPr>
          <w:p>
            <w:pPr>
              <w:pStyle w:val="160"/>
            </w:pPr>
            <w:r/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pPr>
              <w:pStyle w:val="160"/>
            </w:pPr>
            <w:r>
              <w:rPr>
                <w:rFonts w:ascii="Calibri" w:hAnsi="Calibri" w:cs="Calibri" w:eastAsia="Calibri"/>
                <w:sz w:val="22"/>
                <w:szCs w:val="22"/>
                <w:lang w:val="ru-RU"/>
              </w:rPr>
              <w:t xml:space="preserve">05 апреля 2017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pPr>
              <w:pStyle w:val="160"/>
            </w:pPr>
            <w:r>
              <w:rPr>
                <w:rFonts w:ascii="Calibri" w:hAnsi="Calibri" w:cs="Calibri" w:eastAsia="Calibri"/>
                <w:sz w:val="22"/>
                <w:szCs w:val="22"/>
                <w:lang w:val="ru-RU"/>
              </w:rPr>
              <w:t xml:space="preserve">05 апреля 2022</w:t>
            </w:r>
            <w:r/>
          </w:p>
        </w:tc>
      </w:tr>
      <w:tr>
        <w:trPr>
          <w:trHeight w:val="1260"/>
        </w:trPr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4966" w:type="dxa"/>
            <w:textDirection w:val="lrTb"/>
            <w:noWrap w:val="false"/>
          </w:tcPr>
          <w:p>
            <w:r>
              <w:t xml:space="preserve">14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944" w:type="dxa"/>
            <w:textDirection w:val="lrTb"/>
            <w:noWrap w:val="false"/>
          </w:tcPr>
          <w:p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Михайлова Ольга Викторовна</w:t>
            </w:r>
            <w:r/>
          </w:p>
          <w:p>
            <w:pPr>
              <w:rPr>
                <w:bCs/>
              </w:rPr>
            </w:pPr>
            <w:r>
              <w:rPr>
                <w:bCs/>
              </w:rPr>
              <w:t xml:space="preserve">Врач педиатр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983" w:type="dxa"/>
            <w:textDirection w:val="lrTb"/>
            <w:noWrap w:val="false"/>
          </w:tcPr>
          <w:p>
            <w:r>
              <w:t xml:space="preserve">ГОУ ВПО РГМУ,  2001 год, специальность "Педиатрия", квалификация врач педиатр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854" w:type="dxa"/>
            <w:textDirection w:val="lrTb"/>
            <w:noWrap w:val="false"/>
          </w:tcPr>
          <w:p>
            <w:r>
              <w:t xml:space="preserve">интернатура по педиатрии в ГБ № 3 г. Зеленограда с 01-09-2002 по 29-07-2003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380" w:type="dxa"/>
            <w:textDirection w:val="lrTb"/>
            <w:noWrap w:val="false"/>
          </w:tcPr>
          <w:p>
            <w:r/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321" w:type="dxa"/>
            <w:textDirection w:val="lrTb"/>
            <w:noWrap w:val="false"/>
          </w:tcPr>
          <w:p>
            <w:r>
              <w:t xml:space="preserve">первая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r>
              <w:t xml:space="preserve">24.05.2013г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r>
              <w:t xml:space="preserve">24.05.2018г</w:t>
            </w:r>
            <w:r/>
          </w:p>
        </w:tc>
      </w:tr>
      <w:tr>
        <w:trPr>
          <w:trHeight w:val="2205"/>
        </w:trPr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4966" w:type="dxa"/>
            <w:textDirection w:val="lrTb"/>
            <w:noWrap w:val="false"/>
          </w:tcPr>
          <w:p>
            <w:r>
              <w:t xml:space="preserve">15</w:t>
            </w: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24074" cy="3186024"/>
                      <wp:effectExtent l="19049" t="0" r="9524" b="0"/>
                      <wp:docPr id="4" name="Рисунок 11" descr="молоткова.JPG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молоткова.JPG" hidden="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24134" cy="318611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mso-wrap-distance-left:0.0pt;mso-wrap-distance-top:0.0pt;mso-wrap-distance-right:0.0pt;mso-wrap-distance-bottom:0.0pt;width:167.2pt;height:250.9pt;" stroked="false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944" w:type="dxa"/>
            <w:textDirection w:val="lrTb"/>
            <w:noWrap w:val="false"/>
          </w:tcPr>
          <w:p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Молоткова</w:t>
            </w:r>
            <w:r>
              <w:rPr>
                <w:b/>
                <w:bCs/>
                <w:i/>
                <w:iCs/>
              </w:rPr>
              <w:t xml:space="preserve"> Светлана Николаевна (имеет две специальности)</w:t>
            </w:r>
            <w:r/>
          </w:p>
          <w:p>
            <w:pPr>
              <w:rPr>
                <w:bCs/>
                <w:iCs/>
              </w:rPr>
            </w:pPr>
            <w:r>
              <w:rPr>
                <w:bCs/>
                <w:iCs/>
              </w:rPr>
              <w:t xml:space="preserve">Врач физиотерапевт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983" w:type="dxa"/>
            <w:textDirection w:val="lrTb"/>
            <w:noWrap w:val="false"/>
          </w:tcPr>
          <w:p>
            <w:r>
              <w:t xml:space="preserve">2-ой ГМИ им. Н.И.Пирогова</w:t>
            </w:r>
            <w:r>
              <w:br/>
            </w:r>
            <w:r>
              <w:t xml:space="preserve">1985 год, </w:t>
            </w:r>
            <w:r>
              <w:br/>
            </w:r>
            <w:r>
              <w:t xml:space="preserve">специальность "Педиатрия", квалификация врач-педиатр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854" w:type="dxa"/>
            <w:textDirection w:val="lrTb"/>
            <w:noWrap w:val="false"/>
          </w:tcPr>
          <w:p>
            <w:r>
              <w:t xml:space="preserve">интернатура по педиатрии на базе ДКБ № 2  с 01-08-1985 по 01-07-1986;</w:t>
            </w:r>
            <w:r>
              <w:br/>
            </w:r>
            <w:r>
              <w:t xml:space="preserve">ординатура по педиатрии на базе ДГКБ № 7 с 01.09.1990 по 01.09.1992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380" w:type="dxa"/>
            <w:textDirection w:val="lrTb"/>
            <w:noWrap w:val="false"/>
          </w:tcPr>
          <w:p>
            <w:r>
              <w:t xml:space="preserve">Специализация по физиотерапии  с 04.10.1994г. по 04.01.1995г., РМАПО; </w:t>
            </w:r>
            <w:r/>
          </w:p>
          <w:p>
            <w:r/>
            <w:r/>
          </w:p>
          <w:p>
            <w:r>
              <w:t xml:space="preserve">"Лечебная физкультура и спортивная медицина", 576час. С 14-01-2013 по 15-05-2013, ИППО ФМБЦ ФМБА России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321" w:type="dxa"/>
            <w:textDirection w:val="lrTb"/>
            <w:noWrap w:val="false"/>
          </w:tcPr>
          <w:p>
            <w:r>
              <w:t xml:space="preserve">высшая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r>
              <w:t xml:space="preserve">22.04.2015г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r>
              <w:t xml:space="preserve">22.04.2020г</w:t>
            </w:r>
            <w:r/>
          </w:p>
        </w:tc>
      </w:tr>
      <w:tr>
        <w:trPr>
          <w:trHeight w:val="1260"/>
        </w:trPr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4966" w:type="dxa"/>
            <w:textDirection w:val="lrTb"/>
            <w:noWrap w:val="false"/>
          </w:tcPr>
          <w:p>
            <w:r>
              <w:t xml:space="preserve">19</w:t>
            </w: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08257" cy="3162299"/>
                      <wp:effectExtent l="19049" t="0" r="6291" b="0"/>
                      <wp:docPr id="5" name="Рисунок 9" descr="павличенко.JPG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павличенко.JPG" hidden="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08316" cy="316238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mso-wrap-distance-left:0.0pt;mso-wrap-distance-top:0.0pt;mso-wrap-distance-right:0.0pt;mso-wrap-distance-bottom:0.0pt;width:166.0pt;height:249.0pt;" stroked="false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944" w:type="dxa"/>
            <w:textDirection w:val="lrTb"/>
            <w:noWrap w:val="false"/>
          </w:tcPr>
          <w:p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Павличенко Елена Юрьевна</w:t>
            </w:r>
            <w:r/>
          </w:p>
          <w:p>
            <w:pPr>
              <w:rPr>
                <w:bCs/>
              </w:rPr>
            </w:pPr>
            <w:r>
              <w:rPr>
                <w:bCs/>
              </w:rPr>
              <w:t xml:space="preserve">Зав. педиатрическим отделением, врач педиатр.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983" w:type="dxa"/>
            <w:textDirection w:val="lrTb"/>
            <w:noWrap w:val="false"/>
          </w:tcPr>
          <w:p>
            <w:r>
              <w:t xml:space="preserve">Ташкентский ПМИ</w:t>
            </w:r>
            <w:r>
              <w:t xml:space="preserve">, 1998 год, , специальность "Педиатрия", квалификация врач-педиатр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854" w:type="dxa"/>
            <w:textDirection w:val="lrTb"/>
            <w:noWrap w:val="false"/>
          </w:tcPr>
          <w:p>
            <w:r>
              <w:t xml:space="preserve">интернатура по врач-ВОП на базе 1 семейной поликлинике МЗ Республика Узбекистан с 01-08-1998 по 01-07-1999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380" w:type="dxa"/>
            <w:textDirection w:val="lrTb"/>
            <w:noWrap w:val="false"/>
          </w:tcPr>
          <w:p>
            <w:r/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321" w:type="dxa"/>
            <w:textDirection w:val="lrTb"/>
            <w:noWrap w:val="false"/>
          </w:tcPr>
          <w:p>
            <w:r>
              <w:t xml:space="preserve">первая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r>
              <w:t xml:space="preserve">13.10.2015г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r>
              <w:t xml:space="preserve">13.10.2020г</w:t>
            </w:r>
            <w:r/>
          </w:p>
        </w:tc>
      </w:tr>
      <w:tr>
        <w:trPr>
          <w:trHeight w:val="1890"/>
        </w:trPr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4966" w:type="dxa"/>
            <w:textDirection w:val="lrTb"/>
            <w:noWrap w:val="false"/>
          </w:tcPr>
          <w:p>
            <w:r>
              <w:t xml:space="preserve">21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944" w:type="dxa"/>
            <w:textDirection w:val="lrTb"/>
            <w:noWrap w:val="false"/>
          </w:tcPr>
          <w:p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Погуляйл</w:t>
            </w:r>
            <w:r>
              <w:rPr>
                <w:b/>
                <w:bCs/>
                <w:i/>
                <w:iCs/>
              </w:rPr>
              <w:t xml:space="preserve">о</w:t>
            </w:r>
            <w:r>
              <w:rPr>
                <w:b/>
                <w:bCs/>
                <w:i/>
                <w:iCs/>
              </w:rPr>
              <w:t xml:space="preserve"> Наталья Евгеньевна  (имеет две специальности)</w:t>
            </w:r>
            <w:r/>
          </w:p>
          <w:p>
            <w:pPr>
              <w:rPr>
                <w:bCs/>
                <w:iCs/>
              </w:rPr>
            </w:pPr>
            <w:r>
              <w:rPr>
                <w:bCs/>
                <w:iCs/>
              </w:rPr>
              <w:t xml:space="preserve">Врач ультразвуковой диагностики.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983" w:type="dxa"/>
            <w:textDirection w:val="lrTb"/>
            <w:noWrap w:val="false"/>
          </w:tcPr>
          <w:p>
            <w:r>
              <w:t xml:space="preserve">Владивостокский ГМИ- Самарский МИ,</w:t>
            </w:r>
            <w:r>
              <w:br/>
            </w:r>
            <w:r>
              <w:t xml:space="preserve">1992 год, специальность педиатрия, квалификация врач-педиатр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854" w:type="dxa"/>
            <w:textDirection w:val="lrTb"/>
            <w:noWrap w:val="false"/>
          </w:tcPr>
          <w:p>
            <w:r>
              <w:t xml:space="preserve">интернатура по педиатрии в Муниципальном предприятии Центр "Мать и дитя" г. Нижневартовска с 03-09-1992 по 30-06-1993 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380" w:type="dxa"/>
            <w:textDirection w:val="lrTb"/>
            <w:noWrap w:val="false"/>
          </w:tcPr>
          <w:p>
            <w:r>
              <w:t xml:space="preserve">"ультразвуковая </w:t>
            </w:r>
            <w:r>
              <w:t xml:space="preserve">диагнстика</w:t>
            </w:r>
            <w:r>
              <w:t xml:space="preserve">", 576час. С 11-02-2013 по 03-06-2013, РУДН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321" w:type="dxa"/>
            <w:textDirection w:val="lrTb"/>
            <w:noWrap w:val="false"/>
          </w:tcPr>
          <w:p>
            <w:r>
              <w:t xml:space="preserve"> 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r>
              <w:t xml:space="preserve">03.06.2013г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r>
              <w:t xml:space="preserve">03.06.2018г</w:t>
            </w:r>
            <w:r/>
          </w:p>
        </w:tc>
      </w:tr>
      <w:tr>
        <w:trPr>
          <w:trHeight w:val="2235"/>
        </w:trPr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4966" w:type="dxa"/>
            <w:textDirection w:val="lrTb"/>
            <w:noWrap w:val="false"/>
          </w:tcPr>
          <w:p>
            <w:r>
              <w:t xml:space="preserve">22</w:t>
            </w: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290329" cy="2190749"/>
                      <wp:effectExtent l="19049" t="0" r="0" b="0"/>
                      <wp:docPr id="6" name="Рисунок 4" descr="пяткина.jpg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пяткина.jpg" hidden="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rcRect l="24652" t="21893" r="20908" b="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290330" cy="21907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mso-wrap-distance-left:0.0pt;mso-wrap-distance-top:0.0pt;mso-wrap-distance-right:0.0pt;mso-wrap-distance-bottom:0.0pt;width:180.3pt;height:172.5pt;" stroked="false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944" w:type="dxa"/>
            <w:textDirection w:val="lrTb"/>
            <w:noWrap w:val="false"/>
          </w:tcPr>
          <w:p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Пяткина</w:t>
            </w:r>
            <w:r>
              <w:rPr>
                <w:b/>
                <w:bCs/>
              </w:rPr>
              <w:t xml:space="preserve"> Екатерина Ивановна</w:t>
            </w:r>
            <w:r/>
          </w:p>
          <w:p>
            <w:pPr>
              <w:rPr>
                <w:bCs/>
              </w:rPr>
            </w:pPr>
            <w:r>
              <w:rPr>
                <w:bCs/>
              </w:rPr>
              <w:t xml:space="preserve">Врач педиатр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983" w:type="dxa"/>
            <w:textDirection w:val="lrTb"/>
            <w:noWrap w:val="false"/>
          </w:tcPr>
          <w:p>
            <w:r>
              <w:t xml:space="preserve">Мордовский ГУ, </w:t>
            </w:r>
            <w:r>
              <w:br/>
            </w:r>
            <w:r>
              <w:t xml:space="preserve">2004 год, </w:t>
            </w:r>
            <w:r>
              <w:br/>
            </w:r>
            <w:r>
              <w:t xml:space="preserve">специальность "Педиатрия", квалификация врач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854" w:type="dxa"/>
            <w:textDirection w:val="lrTb"/>
            <w:noWrap w:val="false"/>
          </w:tcPr>
          <w:p>
            <w:r>
              <w:t xml:space="preserve">интернатура по педиатрии в МОНИКИ с 02-08-2004 по 01-08-2005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380" w:type="dxa"/>
            <w:textDirection w:val="lrTb"/>
            <w:noWrap w:val="false"/>
          </w:tcPr>
          <w:p>
            <w:r/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321" w:type="dxa"/>
            <w:textDirection w:val="lrTb"/>
            <w:noWrap w:val="false"/>
          </w:tcPr>
          <w:p>
            <w:r>
              <w:t xml:space="preserve"> 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r>
              <w:t xml:space="preserve">12.10.2015г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r>
              <w:t xml:space="preserve">12.10.2020г</w:t>
            </w:r>
            <w:r/>
          </w:p>
        </w:tc>
      </w:tr>
      <w:tr>
        <w:trPr>
          <w:trHeight w:val="1575"/>
        </w:trPr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4966" w:type="dxa"/>
            <w:textDirection w:val="lrTb"/>
            <w:noWrap w:val="false"/>
          </w:tcPr>
          <w:p>
            <w:r>
              <w:t xml:space="preserve">23</w:t>
            </w: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997199" cy="2247899"/>
                      <wp:effectExtent l="19049" t="0" r="0" b="0"/>
                      <wp:docPr id="7" name="Рисунок 19" descr="IMG_2602.JPG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IMG_2602.JPG" hidden="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001250" cy="225093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mso-wrap-distance-left:0.0pt;mso-wrap-distance-top:0.0pt;mso-wrap-distance-right:0.0pt;mso-wrap-distance-bottom:0.0pt;width:236.0pt;height:177.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944" w:type="dxa"/>
            <w:textDirection w:val="lrTb"/>
            <w:noWrap w:val="false"/>
          </w:tcPr>
          <w:p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Суслова Ольга Михайлова</w:t>
            </w:r>
            <w:r/>
          </w:p>
          <w:p>
            <w:pPr>
              <w:rPr>
                <w:bCs/>
              </w:rPr>
            </w:pPr>
            <w:r>
              <w:rPr>
                <w:bCs/>
              </w:rPr>
              <w:t xml:space="preserve">Врач педиатр подростковый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983" w:type="dxa"/>
            <w:textDirection w:val="lrTb"/>
            <w:noWrap w:val="false"/>
          </w:tcPr>
          <w:p>
            <w:r>
              <w:t xml:space="preserve">Благовещенский ГМИ, </w:t>
            </w:r>
            <w:r>
              <w:br/>
            </w:r>
            <w:r>
              <w:t xml:space="preserve">1985 год, специальность "Лечебное дело", квалификация врач лечебник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854" w:type="dxa"/>
            <w:textDirection w:val="lrTb"/>
            <w:noWrap w:val="false"/>
          </w:tcPr>
          <w:p>
            <w:r>
              <w:t xml:space="preserve">интернатура по педиатрии  на базе Тамбовской ЦРБ амурской обл., с 01-08-1986 по 30-06-1987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380" w:type="dxa"/>
            <w:textDirection w:val="lrTb"/>
            <w:noWrap w:val="false"/>
          </w:tcPr>
          <w:p>
            <w:r/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321" w:type="dxa"/>
            <w:textDirection w:val="lrTb"/>
            <w:noWrap w:val="false"/>
          </w:tcPr>
          <w:p>
            <w:r>
              <w:t xml:space="preserve">высшая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r>
              <w:t xml:space="preserve">16.12.2013г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r>
              <w:t xml:space="preserve">16.12.2018г</w:t>
            </w:r>
            <w:r/>
          </w:p>
        </w:tc>
      </w:tr>
      <w:tr>
        <w:trPr>
          <w:trHeight w:val="1260"/>
        </w:trPr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4966" w:type="dxa"/>
            <w:textDirection w:val="lrTb"/>
            <w:noWrap w:val="false"/>
          </w:tcPr>
          <w:p>
            <w:r>
              <w:t xml:space="preserve">24</w:t>
            </w: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219324" cy="3328895"/>
                      <wp:effectExtent l="19049" t="0" r="9524" b="0"/>
                      <wp:docPr id="8" name="Рисунок 6" descr="сухамлимов.jpg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сухамлимов.jpg" hidden="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219386" cy="332898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mso-wrap-distance-left:0.0pt;mso-wrap-distance-top:0.0pt;mso-wrap-distance-right:0.0pt;mso-wrap-distance-bottom:0.0pt;width:174.7pt;height:262.1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944" w:type="dxa"/>
            <w:textDirection w:val="lrTb"/>
            <w:noWrap w:val="false"/>
          </w:tcPr>
          <w:p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Сухомлинов</w:t>
            </w:r>
            <w:r>
              <w:rPr>
                <w:b/>
                <w:bCs/>
              </w:rPr>
              <w:t xml:space="preserve"> Александр Павлович</w:t>
            </w:r>
            <w:r/>
          </w:p>
          <w:p>
            <w:pPr>
              <w:rPr>
                <w:bCs/>
              </w:rPr>
            </w:pPr>
            <w:r>
              <w:rPr>
                <w:bCs/>
              </w:rPr>
              <w:t xml:space="preserve">Врач </w:t>
            </w:r>
            <w:r>
              <w:rPr>
                <w:bCs/>
              </w:rPr>
              <w:t xml:space="preserve">оториноларинголог</w:t>
            </w:r>
            <w:r/>
          </w:p>
          <w:p>
            <w:pPr>
              <w:rPr>
                <w:bCs/>
              </w:rPr>
            </w:pPr>
            <w:r>
              <w:rPr>
                <w:bCs/>
              </w:rPr>
            </w:r>
            <w:r/>
          </w:p>
          <w:p>
            <w:pPr>
              <w:rPr>
                <w:bCs/>
              </w:rPr>
            </w:pPr>
            <w:r>
              <w:rPr>
                <w:bCs/>
              </w:rPr>
            </w:r>
            <w:r/>
          </w:p>
          <w:p>
            <w:pPr>
              <w:rPr>
                <w:bCs/>
              </w:rPr>
            </w:pPr>
            <w:r>
              <w:rPr>
                <w:bCs/>
              </w:rPr>
            </w:r>
            <w:r/>
          </w:p>
          <w:p>
            <w:pPr>
              <w:rPr>
                <w:bCs/>
              </w:rPr>
            </w:pPr>
            <w:r>
              <w:rPr>
                <w:bCs/>
              </w:rPr>
            </w:r>
            <w:r/>
          </w:p>
          <w:p>
            <w:pPr>
              <w:rPr>
                <w:bCs/>
              </w:rPr>
            </w:pPr>
            <w:r>
              <w:rPr>
                <w:bCs/>
              </w:rPr>
            </w:r>
            <w:r/>
          </w:p>
          <w:p>
            <w:pPr>
              <w:rPr>
                <w:bCs/>
              </w:rPr>
            </w:pPr>
            <w:r>
              <w:rPr>
                <w:bCs/>
              </w:rPr>
            </w:r>
            <w:r/>
          </w:p>
          <w:p>
            <w:pPr>
              <w:rPr>
                <w:bCs/>
              </w:rPr>
            </w:pPr>
            <w:r>
              <w:rPr>
                <w:bCs/>
              </w:rPr>
            </w:r>
            <w:r/>
          </w:p>
          <w:p>
            <w:pPr>
              <w:rPr>
                <w:bCs/>
              </w:rPr>
            </w:pPr>
            <w:r>
              <w:rPr>
                <w:bCs/>
              </w:rPr>
            </w:r>
            <w:r/>
          </w:p>
          <w:p>
            <w:pPr>
              <w:rPr>
                <w:bCs/>
              </w:rPr>
            </w:pPr>
            <w:r>
              <w:rPr>
                <w:bCs/>
              </w:rPr>
            </w:r>
            <w:r/>
          </w:p>
          <w:p>
            <w:pPr>
              <w:rPr>
                <w:bCs/>
              </w:rPr>
            </w:pPr>
            <w:r>
              <w:rPr>
                <w:bCs/>
              </w:rPr>
            </w:r>
            <w:r/>
          </w:p>
          <w:p>
            <w:pPr>
              <w:rPr>
                <w:bCs/>
              </w:rPr>
            </w:pPr>
            <w:r>
              <w:rPr>
                <w:bCs/>
              </w:rPr>
            </w:r>
            <w:r/>
          </w:p>
          <w:p>
            <w:pPr>
              <w:rPr>
                <w:bCs/>
              </w:rPr>
            </w:pPr>
            <w:r>
              <w:rPr>
                <w:bCs/>
              </w:rPr>
            </w:r>
            <w:r/>
          </w:p>
          <w:p>
            <w:pPr>
              <w:rPr>
                <w:bCs/>
              </w:rPr>
            </w:pPr>
            <w:r>
              <w:rPr>
                <w:bCs/>
              </w:rPr>
            </w:r>
            <w:r/>
          </w:p>
          <w:p>
            <w:pPr>
              <w:rPr>
                <w:bCs/>
              </w:rPr>
            </w:pPr>
            <w:r>
              <w:rPr>
                <w:bCs/>
              </w:rPr>
            </w:r>
            <w:r/>
          </w:p>
          <w:p>
            <w:pPr>
              <w:rPr>
                <w:bCs/>
              </w:rPr>
            </w:pPr>
            <w:r>
              <w:rPr>
                <w:bCs/>
              </w:rPr>
            </w:r>
            <w:r/>
          </w:p>
          <w:p>
            <w:pPr>
              <w:rPr>
                <w:bCs/>
              </w:rPr>
            </w:pPr>
            <w:r>
              <w:rPr>
                <w:bCs/>
              </w:rPr>
            </w:r>
            <w:r/>
          </w:p>
          <w:p>
            <w:pPr>
              <w:rPr>
                <w:bCs/>
              </w:rPr>
            </w:pPr>
            <w:r>
              <w:rPr>
                <w:bCs/>
              </w:rPr>
            </w:r>
            <w:r/>
          </w:p>
          <w:p>
            <w:pPr>
              <w:rPr>
                <w:bCs/>
              </w:rPr>
            </w:pPr>
            <w:r>
              <w:rPr>
                <w:bCs/>
              </w:rPr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983" w:type="dxa"/>
            <w:textDirection w:val="lrTb"/>
            <w:noWrap w:val="false"/>
          </w:tcPr>
          <w:p>
            <w:r>
              <w:t xml:space="preserve">Саратовский ГМИ, 1976 год, специальность "Педиатрия", квалификация врач педиатр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854" w:type="dxa"/>
            <w:textDirection w:val="lrTb"/>
            <w:noWrap w:val="false"/>
          </w:tcPr>
          <w:p>
            <w:r>
              <w:t xml:space="preserve">интернатура по педиатрии на базе </w:t>
            </w:r>
            <w:r>
              <w:t xml:space="preserve">Ст.Оскольской</w:t>
            </w:r>
            <w:r>
              <w:t xml:space="preserve"> ДБ с 01-08-1976 по 01-07-1977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380" w:type="dxa"/>
            <w:textDirection w:val="lrTb"/>
            <w:noWrap w:val="false"/>
          </w:tcPr>
          <w:p>
            <w:r>
              <w:t xml:space="preserve"> специализация по оториноларингологии  с 01.09.1977 по 31.12.1977, на базе Областной больницы № 1, Белгородской обл.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321" w:type="dxa"/>
            <w:textDirection w:val="lrTb"/>
            <w:noWrap w:val="false"/>
          </w:tcPr>
          <w:p>
            <w:r>
              <w:t xml:space="preserve">высшая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r>
              <w:t xml:space="preserve">01.11.2014г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r>
              <w:t xml:space="preserve">01.11.2019г</w:t>
            </w:r>
            <w:r/>
          </w:p>
        </w:tc>
      </w:tr>
      <w:tr>
        <w:trPr>
          <w:trHeight w:val="1260"/>
        </w:trPr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4966" w:type="dxa"/>
            <w:textDirection w:val="lrTb"/>
            <w:noWrap w:val="false"/>
          </w:tcPr>
          <w:p>
            <w:r>
              <w:t xml:space="preserve">25</w:t>
            </w: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946399" cy="2209799"/>
                      <wp:effectExtent l="19049" t="0" r="6349" b="0"/>
                      <wp:docPr id="9" name="Рисунок 20" descr="IMG_2598.JPG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" name="IMG_2598.JPG" hidden="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949482" cy="221211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mso-wrap-distance-left:0.0pt;mso-wrap-distance-top:0.0pt;mso-wrap-distance-right:0.0pt;mso-wrap-distance-bottom:0.0pt;width:232.0pt;height:174.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944" w:type="dxa"/>
            <w:textDirection w:val="lrTb"/>
            <w:noWrap w:val="false"/>
          </w:tcPr>
          <w:p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Тамбовцева Инна Николаевна</w:t>
            </w:r>
            <w:r/>
          </w:p>
          <w:p>
            <w:pPr>
              <w:rPr>
                <w:bCs/>
              </w:rPr>
            </w:pPr>
            <w:r>
              <w:rPr>
                <w:bCs/>
              </w:rPr>
              <w:t xml:space="preserve">Врач педиатр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983" w:type="dxa"/>
            <w:textDirection w:val="lrTb"/>
            <w:noWrap w:val="false"/>
          </w:tcPr>
          <w:p>
            <w:r>
              <w:t xml:space="preserve">Ярославский ГМИ, 1987 г.,</w:t>
            </w:r>
            <w:r>
              <w:br/>
            </w:r>
            <w:r>
              <w:t xml:space="preserve"> , специальность "Педиатрия", квалификация врач-педиатр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854" w:type="dxa"/>
            <w:textDirection w:val="lrTb"/>
            <w:noWrap w:val="false"/>
          </w:tcPr>
          <w:p>
            <w:r>
              <w:t xml:space="preserve">интернатура по педиатрии на базе Никольской ЦРБ г. Вологды, с 07-09-1987 по 30-06-1988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380" w:type="dxa"/>
            <w:textDirection w:val="lrTb"/>
            <w:noWrap w:val="false"/>
          </w:tcPr>
          <w:p>
            <w:r/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321" w:type="dxa"/>
            <w:textDirection w:val="lrTb"/>
            <w:noWrap w:val="false"/>
          </w:tcPr>
          <w:p>
            <w:r>
              <w:t xml:space="preserve"> 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r>
              <w:t xml:space="preserve">16.12.2013г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r>
              <w:t xml:space="preserve">16.12.2018г</w:t>
            </w:r>
            <w:r/>
          </w:p>
        </w:tc>
      </w:tr>
      <w:tr>
        <w:trPr>
          <w:trHeight w:val="1260"/>
        </w:trPr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4966" w:type="dxa"/>
            <w:textDirection w:val="lrTb"/>
            <w:noWrap w:val="false"/>
          </w:tcPr>
          <w:p>
            <w:r>
              <w:t xml:space="preserve">26</w:t>
            </w: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038349" cy="2362199"/>
                      <wp:effectExtent l="19049" t="0" r="0" b="0"/>
                      <wp:docPr id="10" name="Рисунок 2" descr="чернышова.jpg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чернышова.jpg" hidden="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/>
                              <a:srcRect l="2727" t="22981" r="0" b="0"/>
                              <a:stretch/>
                            </pic:blipFill>
                            <pic:spPr bwMode="auto">
                              <a:xfrm flipH="1">
                                <a:off x="0" y="0"/>
                                <a:ext cx="2038349" cy="236219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mso-wrap-distance-left:0.0pt;mso-wrap-distance-top:0.0pt;mso-wrap-distance-right:0.0pt;mso-wrap-distance-bottom:0.0pt;width:160.5pt;height:186.0pt;flip:x;" stroked="false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944" w:type="dxa"/>
            <w:textDirection w:val="lrTb"/>
            <w:noWrap w:val="false"/>
          </w:tcPr>
          <w:p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Чернышёва Евгения Юрьевна</w:t>
            </w:r>
            <w:r/>
          </w:p>
          <w:p>
            <w:pPr>
              <w:rPr>
                <w:bCs/>
              </w:rPr>
            </w:pPr>
            <w:r>
              <w:rPr>
                <w:bCs/>
              </w:rPr>
              <w:t xml:space="preserve">Врач педиатр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983" w:type="dxa"/>
            <w:textDirection w:val="lrTb"/>
            <w:noWrap w:val="false"/>
          </w:tcPr>
          <w:p>
            <w:r>
              <w:t xml:space="preserve">Читинская  ГМА, </w:t>
            </w:r>
            <w:r>
              <w:br/>
            </w:r>
            <w:r>
              <w:t xml:space="preserve">2004 год, специальность педиатрия, квалификация врач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854" w:type="dxa"/>
            <w:textDirection w:val="lrTb"/>
            <w:noWrap w:val="false"/>
          </w:tcPr>
          <w:p>
            <w:r>
              <w:t xml:space="preserve">интернатура по педиатрии на базе Читинской ГМА с 01-09-2004 по 31-08-2005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380" w:type="dxa"/>
            <w:textDirection w:val="lrTb"/>
            <w:noWrap w:val="false"/>
          </w:tcPr>
          <w:p>
            <w:r/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321" w:type="dxa"/>
            <w:textDirection w:val="lrTb"/>
            <w:noWrap w:val="false"/>
          </w:tcPr>
          <w:p>
            <w:r>
              <w:t xml:space="preserve"> 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r>
              <w:t xml:space="preserve">16.12.2013г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r>
              <w:t xml:space="preserve">16.12.2018г</w:t>
            </w:r>
            <w:r/>
          </w:p>
        </w:tc>
      </w:tr>
      <w:tr>
        <w:trPr>
          <w:trHeight w:val="1260"/>
        </w:trPr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4966" w:type="dxa"/>
            <w:textDirection w:val="lrTb"/>
            <w:noWrap w:val="false"/>
          </w:tcPr>
          <w:p>
            <w:r/>
            <w:r/>
          </w:p>
          <w:p>
            <w:r>
              <w:t xml:space="preserve">Медсёстры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944" w:type="dxa"/>
            <w:textDirection w:val="lrTb"/>
            <w:noWrap w:val="false"/>
          </w:tcPr>
          <w:p>
            <w:pPr>
              <w:rPr>
                <w:b/>
                <w:bCs/>
              </w:rPr>
            </w:pPr>
            <w:r>
              <w:rPr>
                <w:b/>
                <w:bCs/>
              </w:rPr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983" w:type="dxa"/>
            <w:textDirection w:val="lrTb"/>
            <w:noWrap w:val="false"/>
          </w:tcPr>
          <w:p>
            <w:r/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854" w:type="dxa"/>
            <w:textDirection w:val="lrTb"/>
            <w:noWrap w:val="false"/>
          </w:tcPr>
          <w:p>
            <w:r/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380" w:type="dxa"/>
            <w:textDirection w:val="lrTb"/>
            <w:noWrap w:val="false"/>
          </w:tcPr>
          <w:p>
            <w:r/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321" w:type="dxa"/>
            <w:textDirection w:val="lrTb"/>
            <w:noWrap w:val="false"/>
          </w:tcPr>
          <w:p>
            <w:r/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r/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r/>
            <w:r/>
          </w:p>
        </w:tc>
      </w:tr>
      <w:tr>
        <w:trPr>
          <w:trHeight w:val="1260"/>
        </w:trPr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4966" w:type="dxa"/>
            <w:textDirection w:val="lrTb"/>
            <w:noWrap w:val="false"/>
          </w:tcPr>
          <w:p>
            <w:r>
              <w:t xml:space="preserve"> </w:t>
            </w: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693845" cy="2895599"/>
                      <wp:effectExtent l="19049" t="0" r="0" b="0"/>
                      <wp:docPr id="11" name="Рисунок 22" descr="IMG_2606.JPG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IMG_2606.JPG" hidden="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/>
                              <a:srcRect l="18398" t="0" r="24855" b="187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95136" cy="289698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mso-wrap-distance-left:0.0pt;mso-wrap-distance-top:0.0pt;mso-wrap-distance-right:0.0pt;mso-wrap-distance-bottom:0.0pt;width:212.1pt;height:228.0pt;" stroked="false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944" w:type="dxa"/>
            <w:textDirection w:val="lrTb"/>
            <w:noWrap w:val="false"/>
          </w:tcPr>
          <w:p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Волкова Оксана Валерьевна</w:t>
            </w:r>
            <w:r/>
          </w:p>
          <w:p>
            <w:pPr>
              <w:rPr>
                <w:bCs/>
              </w:rPr>
            </w:pPr>
            <w:r>
              <w:rPr>
                <w:bCs/>
              </w:rPr>
              <w:t xml:space="preserve">Фельдшер - лаборант.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983" w:type="dxa"/>
            <w:textDirection w:val="lrTb"/>
            <w:noWrap w:val="false"/>
          </w:tcPr>
          <w:p>
            <w:r>
              <w:t xml:space="preserve">Московское ФМУ № 10</w:t>
            </w:r>
            <w:r>
              <w:t xml:space="preserve">, 1995 год, </w:t>
            </w:r>
            <w:r>
              <w:t xml:space="preserve">специальность лабораторная диагностика, квалификация фельдшер лаборант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854" w:type="dxa"/>
            <w:textDirection w:val="lrTb"/>
            <w:noWrap w:val="false"/>
          </w:tcPr>
          <w:p>
            <w:r>
              <w:t xml:space="preserve"> 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380" w:type="dxa"/>
            <w:textDirection w:val="lrTb"/>
            <w:noWrap w:val="false"/>
          </w:tcPr>
          <w:p>
            <w:r>
              <w:t xml:space="preserve">"лабораторная диагностика"  А № 3343133 от 15-11-2012 ГБОУ СПО МК № 1 ДЗМ 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321" w:type="dxa"/>
            <w:textDirection w:val="lrTb"/>
            <w:noWrap w:val="false"/>
          </w:tcPr>
          <w:p>
            <w:r>
              <w:t xml:space="preserve">высшая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r>
              <w:t xml:space="preserve">15.11.2012г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r>
              <w:t xml:space="preserve">15.11.2017г</w:t>
            </w:r>
            <w:r/>
          </w:p>
        </w:tc>
      </w:tr>
      <w:tr>
        <w:trPr>
          <w:trHeight w:val="1260"/>
        </w:trPr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4966" w:type="dxa"/>
            <w:textDirection w:val="lrTb"/>
            <w:noWrap w:val="false"/>
          </w:tcPr>
          <w:p>
            <w:r>
              <w:t xml:space="preserve"> 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944" w:type="dxa"/>
            <w:textDirection w:val="lrTb"/>
            <w:noWrap w:val="false"/>
          </w:tcPr>
          <w:p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Ермакова </w:t>
            </w:r>
            <w:r>
              <w:rPr>
                <w:b/>
                <w:bCs/>
              </w:rPr>
              <w:t xml:space="preserve">Румия</w:t>
            </w:r>
            <w:r>
              <w:rPr>
                <w:b/>
                <w:bCs/>
              </w:rPr>
              <w:t xml:space="preserve"> Маратовна</w:t>
            </w:r>
            <w:r/>
          </w:p>
          <w:p>
            <w:pPr>
              <w:rPr>
                <w:bCs/>
              </w:rPr>
            </w:pPr>
            <w:r>
              <w:rPr>
                <w:bCs/>
              </w:rPr>
              <w:t xml:space="preserve">Медсестра по физиотерапии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983" w:type="dxa"/>
            <w:textDirection w:val="lrTb"/>
            <w:noWrap w:val="false"/>
          </w:tcPr>
          <w:p>
            <w:r>
              <w:t xml:space="preserve">ШахрисабзскоеМу</w:t>
            </w:r>
            <w:r>
              <w:t xml:space="preserve"> Республика Узбекистан 1987 год, специальность сестринское дело, квалификация медицинская сестра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854" w:type="dxa"/>
            <w:textDirection w:val="lrTb"/>
            <w:noWrap w:val="false"/>
          </w:tcPr>
          <w:p>
            <w:r/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380" w:type="dxa"/>
            <w:textDirection w:val="lrTb"/>
            <w:noWrap w:val="false"/>
          </w:tcPr>
          <w:p>
            <w:r>
              <w:t xml:space="preserve">специализация "физиотерапия" ЦПКСЗ  288 час. С 17-01-2007 по 20-03-2007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321" w:type="dxa"/>
            <w:textDirection w:val="lrTb"/>
            <w:noWrap w:val="false"/>
          </w:tcPr>
          <w:p>
            <w:r>
              <w:t xml:space="preserve">высшая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r>
              <w:t xml:space="preserve">01.06.2012г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r>
              <w:t xml:space="preserve">01.06.2017г</w:t>
            </w:r>
            <w:r/>
          </w:p>
        </w:tc>
      </w:tr>
      <w:tr>
        <w:trPr>
          <w:trHeight w:val="1260"/>
        </w:trPr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4966" w:type="dxa"/>
            <w:textDirection w:val="lrTb"/>
            <w:noWrap w:val="false"/>
          </w:tcPr>
          <w:p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489706" cy="2539759"/>
                      <wp:effectExtent l="38099" t="0" r="24892" b="0"/>
                      <wp:docPr id="12" name="Рисунок 36" descr="IMG_2597.JPG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IMG_2597.JPG" hidden="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/>
                              <a:srcRect l="24356" t="22750" r="33182" b="19528"/>
                              <a:stretch/>
                            </pic:blipFill>
                            <pic:spPr bwMode="auto">
                              <a:xfrm rot="5400000">
                                <a:off x="0" y="0"/>
                                <a:ext cx="2489425" cy="253947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mso-wrap-distance-left:0.0pt;mso-wrap-distance-top:0.0pt;mso-wrap-distance-right:0.0pt;mso-wrap-distance-bottom:0.0pt;width:196.0pt;height:200.0pt;rotation:90;" stroked="false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944" w:type="dxa"/>
            <w:textDirection w:val="lrTb"/>
            <w:noWrap w:val="false"/>
          </w:tcPr>
          <w:p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Калякина Светлана Владимировна</w:t>
            </w:r>
            <w:r/>
          </w:p>
          <w:p>
            <w:pPr>
              <w:rPr>
                <w:bCs/>
              </w:rPr>
            </w:pPr>
            <w:r>
              <w:rPr>
                <w:bCs/>
              </w:rPr>
              <w:t xml:space="preserve">лаборант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983" w:type="dxa"/>
            <w:textDirection w:val="lrTb"/>
            <w:noWrap w:val="false"/>
          </w:tcPr>
          <w:p>
            <w:r>
              <w:rPr>
                <w:color w:val="000000"/>
                <w:sz w:val="27"/>
                <w:szCs w:val="27"/>
              </w:rPr>
              <w:t xml:space="preserve">Костромское МУ, 1989 год, специальность фельдшерское дело, квалификация фельдшер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854" w:type="dxa"/>
            <w:textDirection w:val="lrTb"/>
            <w:noWrap w:val="false"/>
          </w:tcPr>
          <w:p>
            <w:r/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380" w:type="dxa"/>
            <w:textDirection w:val="lrTb"/>
            <w:noWrap w:val="false"/>
          </w:tcPr>
          <w:p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  <w:lang w:eastAsia="ru-RU"/>
              </w:rPr>
              <w:t xml:space="preserve">"лабораторная диагностика"    от 24-11-2014,  ГОБУ СПО  "МК № 8"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321" w:type="dxa"/>
            <w:textDirection w:val="lrTb"/>
            <w:noWrap w:val="false"/>
          </w:tcPr>
          <w:p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  <w:lang w:eastAsia="ru-RU"/>
              </w:rPr>
              <w:t xml:space="preserve">высшая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pP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  <w:lang w:eastAsia="ru-RU"/>
              </w:rPr>
              <w:t xml:space="preserve">24.11.2014г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pP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  <w:lang w:eastAsia="ru-RU"/>
              </w:rPr>
              <w:t xml:space="preserve">24.11.2019г</w:t>
            </w:r>
            <w:r/>
          </w:p>
        </w:tc>
      </w:tr>
      <w:tr>
        <w:trPr>
          <w:trHeight w:val="1890"/>
        </w:trPr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4966" w:type="dxa"/>
            <w:textDirection w:val="lrTb"/>
            <w:noWrap w:val="false"/>
          </w:tcPr>
          <w:p>
            <w:r>
              <w:t xml:space="preserve"> </w:t>
            </w: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238374" cy="3357469"/>
                      <wp:effectExtent l="19049" t="0" r="9524" b="0"/>
                      <wp:docPr id="13" name="Рисунок 12" descr="канаева.JPG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" name="канаева.JPG" hidden="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238375" cy="33574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mso-wrap-distance-left:0.0pt;mso-wrap-distance-top:0.0pt;mso-wrap-distance-right:0.0pt;mso-wrap-distance-bottom:0.0pt;width:176.2pt;height:264.4pt;" stroked="false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944" w:type="dxa"/>
            <w:textDirection w:val="lrTb"/>
            <w:noWrap w:val="false"/>
          </w:tcPr>
          <w:p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Канаева</w:t>
            </w:r>
            <w:r>
              <w:rPr>
                <w:b/>
                <w:bCs/>
              </w:rPr>
              <w:t xml:space="preserve"> Варвара Владимировна</w:t>
            </w:r>
            <w:r/>
          </w:p>
          <w:p>
            <w:pPr>
              <w:rPr>
                <w:bCs/>
              </w:rPr>
            </w:pPr>
            <w:r>
              <w:rPr>
                <w:bCs/>
              </w:rPr>
              <w:t xml:space="preserve">Медсестра процедурного кабинета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983" w:type="dxa"/>
            <w:textDirection w:val="lrTb"/>
            <w:noWrap w:val="false"/>
          </w:tcPr>
          <w:p>
            <w:r>
              <w:t xml:space="preserve">Московское МУ № 6, 1988 год, специальность сестринское дело, квалификация медицинская сестра детских ЛПУ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854" w:type="dxa"/>
            <w:textDirection w:val="lrTb"/>
            <w:noWrap w:val="false"/>
          </w:tcPr>
          <w:p>
            <w:r>
              <w:t xml:space="preserve"> 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380" w:type="dxa"/>
            <w:textDirection w:val="lrTb"/>
            <w:noWrap w:val="false"/>
          </w:tcPr>
          <w:p>
            <w:r>
              <w:t xml:space="preserve">"сестринское дело"                 А  № 4493259 от 30-09-2011,            ГОБУ СПО  "МУ № 13"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321" w:type="dxa"/>
            <w:textDirection w:val="lrTb"/>
            <w:noWrap w:val="false"/>
          </w:tcPr>
          <w:p>
            <w:r>
              <w:t xml:space="preserve"> 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r>
              <w:t xml:space="preserve">20.06.2016г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r>
              <w:t xml:space="preserve">20.06.2021г</w:t>
            </w:r>
            <w:r/>
          </w:p>
        </w:tc>
      </w:tr>
      <w:tr>
        <w:trPr>
          <w:trHeight w:val="1260"/>
        </w:trPr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4966" w:type="dxa"/>
            <w:textDirection w:val="lrTb"/>
            <w:noWrap w:val="false"/>
          </w:tcPr>
          <w:p>
            <w:r>
              <w:t xml:space="preserve"> </w:t>
            </w: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01907" cy="3152774"/>
                      <wp:effectExtent l="19049" t="0" r="0" b="0"/>
                      <wp:docPr id="14" name="Рисунок 14" descr="клименко.JPG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" name="клименко.JPG" hidden="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01908" cy="31527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mso-wrap-distance-left:0.0pt;mso-wrap-distance-top:0.0pt;mso-wrap-distance-right:0.0pt;mso-wrap-distance-bottom:0.0pt;width:165.5pt;height:248.2pt;" stroked="false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944" w:type="dxa"/>
            <w:textDirection w:val="lrTb"/>
            <w:noWrap w:val="false"/>
          </w:tcPr>
          <w:p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Клименко Наталья Ивановна</w:t>
            </w:r>
            <w:r/>
          </w:p>
          <w:p>
            <w:pPr>
              <w:rPr>
                <w:bCs/>
              </w:rPr>
            </w:pPr>
            <w:r>
              <w:rPr>
                <w:bCs/>
              </w:rPr>
              <w:t xml:space="preserve">Медсестра по массажу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983" w:type="dxa"/>
            <w:textDirection w:val="lrTb"/>
            <w:noWrap w:val="false"/>
          </w:tcPr>
          <w:p>
            <w:r>
              <w:t xml:space="preserve">Московское МУ № 23,</w:t>
            </w:r>
            <w:r>
              <w:t xml:space="preserve"> 1991 год, специальность сестринское дело, квалификация медицинская сестра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854" w:type="dxa"/>
            <w:textDirection w:val="lrTb"/>
            <w:noWrap w:val="false"/>
          </w:tcPr>
          <w:p>
            <w:r>
              <w:t xml:space="preserve">"медицинский массаж" УПК </w:t>
            </w:r>
            <w:r>
              <w:t xml:space="preserve">РСМиФО</w:t>
            </w:r>
            <w:r>
              <w:t xml:space="preserve"> ДЗМ  288 час. С 09-11-1995   по 12-02-1996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380" w:type="dxa"/>
            <w:textDirection w:val="lrTb"/>
            <w:noWrap w:val="false"/>
          </w:tcPr>
          <w:p>
            <w:r/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321" w:type="dxa"/>
            <w:textDirection w:val="lrTb"/>
            <w:noWrap w:val="false"/>
          </w:tcPr>
          <w:p>
            <w:r>
              <w:t xml:space="preserve"> 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r>
              <w:t xml:space="preserve">15.02.2013г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r>
              <w:t xml:space="preserve">15.02.2018г</w:t>
            </w:r>
            <w:r/>
          </w:p>
        </w:tc>
      </w:tr>
      <w:tr>
        <w:trPr>
          <w:trHeight w:val="1260"/>
        </w:trPr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4966" w:type="dxa"/>
            <w:textDirection w:val="lrTb"/>
            <w:noWrap w:val="false"/>
          </w:tcPr>
          <w:p>
            <w:r/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944" w:type="dxa"/>
            <w:textDirection w:val="lrTb"/>
            <w:noWrap w:val="false"/>
          </w:tcPr>
          <w:p>
            <w:pPr>
              <w:rPr>
                <w:bCs/>
              </w:rPr>
            </w:pPr>
            <w:r>
              <w:rPr>
                <w:bCs/>
              </w:rPr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983" w:type="dxa"/>
            <w:textDirection w:val="lrTb"/>
            <w:noWrap w:val="false"/>
          </w:tcPr>
          <w:p>
            <w:r/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854" w:type="dxa"/>
            <w:textDirection w:val="lrTb"/>
            <w:noWrap w:val="false"/>
          </w:tcPr>
          <w:p>
            <w:r/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380" w:type="dxa"/>
            <w:textDirection w:val="lrTb"/>
            <w:noWrap w:val="false"/>
          </w:tcPr>
          <w:p>
            <w:r/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321" w:type="dxa"/>
            <w:textDirection w:val="lrTb"/>
            <w:noWrap w:val="false"/>
          </w:tcPr>
          <w:p>
            <w:r/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r/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r/>
            <w:r/>
          </w:p>
        </w:tc>
      </w:tr>
      <w:tr>
        <w:trPr>
          <w:trHeight w:val="1260"/>
        </w:trPr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4966" w:type="dxa"/>
            <w:textDirection w:val="lrTb"/>
            <w:noWrap w:val="false"/>
          </w:tcPr>
          <w:p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924174" cy="2193130"/>
                      <wp:effectExtent l="19049" t="0" r="9524" b="0"/>
                      <wp:docPr id="15" name="Рисунок 34" descr="IMG_2604.JPG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IMG_2604.JPG" hidden="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924175" cy="219313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" o:spid="_x0000_s14" type="#_x0000_t75" style="mso-wrap-distance-left:0.0pt;mso-wrap-distance-top:0.0pt;mso-wrap-distance-right:0.0pt;mso-wrap-distance-bottom:0.0pt;width:230.2pt;height:172.7pt;" stroked="false">
                      <v:path textboxrect="0,0,0,0"/>
                      <v:imagedata r:id="rId21" o:title=""/>
                    </v:shape>
                  </w:pict>
                </mc:Fallback>
              </mc:AlternateContent>
            </w:r>
            <w:r>
              <w:t xml:space="preserve"> 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944" w:type="dxa"/>
            <w:textDirection w:val="lrTb"/>
            <w:noWrap w:val="false"/>
          </w:tcPr>
          <w:p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Панасенко Елена Петровна</w:t>
            </w:r>
            <w:r/>
          </w:p>
          <w:p>
            <w:pPr>
              <w:rPr>
                <w:bCs/>
              </w:rPr>
            </w:pPr>
            <w:r>
              <w:rPr>
                <w:bCs/>
              </w:rPr>
              <w:t xml:space="preserve">Медсестра прививочный кабинет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983" w:type="dxa"/>
            <w:textDirection w:val="lrTb"/>
            <w:noWrap w:val="false"/>
          </w:tcPr>
          <w:p>
            <w:r>
              <w:t xml:space="preserve">Московское МУ № 23, </w:t>
            </w:r>
            <w:r>
              <w:t xml:space="preserve">1998 год, </w:t>
            </w:r>
            <w:r>
              <w:t xml:space="preserve">специальность лечебное дело, квалификация фельдшер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854" w:type="dxa"/>
            <w:textDirection w:val="lrTb"/>
            <w:noWrap w:val="false"/>
          </w:tcPr>
          <w:p>
            <w:r/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380" w:type="dxa"/>
            <w:textDirection w:val="lrTb"/>
            <w:noWrap w:val="false"/>
          </w:tcPr>
          <w:p>
            <w:r/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321" w:type="dxa"/>
            <w:textDirection w:val="lrTb"/>
            <w:noWrap w:val="false"/>
          </w:tcPr>
          <w:p>
            <w:r>
              <w:t xml:space="preserve"> 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r>
              <w:t xml:space="preserve">07.03.2014г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r>
              <w:t xml:space="preserve">07.03.2019г</w:t>
            </w:r>
            <w:r/>
          </w:p>
        </w:tc>
      </w:tr>
      <w:tr>
        <w:trPr>
          <w:trHeight w:val="945"/>
        </w:trPr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4966" w:type="dxa"/>
            <w:textDirection w:val="lrTb"/>
            <w:noWrap w:val="false"/>
          </w:tcPr>
          <w:p>
            <w:r>
              <w:t xml:space="preserve"> </w:t>
            </w: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866899" cy="2705706"/>
                      <wp:effectExtent l="19049" t="0" r="0" b="0"/>
                      <wp:docPr id="16" name="Рисунок 10" descr="попова.JPG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" name="попова.JPG" hidden="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/>
                              <a:srcRect l="22504" t="21792" r="16638" b="1937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66900" cy="270570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mso-wrap-distance-left:0.0pt;mso-wrap-distance-top:0.0pt;mso-wrap-distance-right:0.0pt;mso-wrap-distance-bottom:0.0pt;width:147.0pt;height:213.0pt;" stroked="false">
                      <v:path textboxrect="0,0,0,0"/>
                      <v:imagedata r:id="rId22" o:title=""/>
                    </v:shape>
                  </w:pict>
                </mc:Fallback>
              </mc:AlternateConten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944" w:type="dxa"/>
            <w:textDirection w:val="lrTb"/>
            <w:noWrap w:val="false"/>
          </w:tcPr>
          <w:p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Попова Светлана Алексеевна</w:t>
            </w:r>
            <w:r/>
          </w:p>
          <w:p>
            <w:pPr>
              <w:rPr>
                <w:bCs/>
              </w:rPr>
            </w:pPr>
            <w:r>
              <w:rPr>
                <w:bCs/>
              </w:rPr>
              <w:t xml:space="preserve">Медсестра процедурного кабинета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983" w:type="dxa"/>
            <w:textDirection w:val="lrTb"/>
            <w:noWrap w:val="false"/>
          </w:tcPr>
          <w:p>
            <w:r>
              <w:t xml:space="preserve">Серпуховское МУ, 1982 </w:t>
            </w:r>
            <w:r>
              <w:t xml:space="preserve">годспециальность</w:t>
            </w:r>
            <w:r>
              <w:t xml:space="preserve"> акушерское дело, квалификация акушерка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854" w:type="dxa"/>
            <w:textDirection w:val="lrTb"/>
            <w:noWrap w:val="false"/>
          </w:tcPr>
          <w:p>
            <w:r>
              <w:t xml:space="preserve"> 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380" w:type="dxa"/>
            <w:textDirection w:val="lrTb"/>
            <w:noWrap w:val="false"/>
          </w:tcPr>
          <w:p>
            <w:r>
              <w:t xml:space="preserve">"сестринское дело"                 А  № 4118442 от 06-04-2011,            ГОБУ СПО  "МК № 8"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321" w:type="dxa"/>
            <w:textDirection w:val="lrTb"/>
            <w:noWrap w:val="false"/>
          </w:tcPr>
          <w:p>
            <w:r>
              <w:t xml:space="preserve"> 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r>
              <w:t xml:space="preserve">27.11.2015г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r>
              <w:t xml:space="preserve">27.11.2015г</w:t>
            </w:r>
            <w:r/>
          </w:p>
        </w:tc>
      </w:tr>
      <w:tr>
        <w:trPr>
          <w:trHeight w:val="1260"/>
        </w:trPr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4966" w:type="dxa"/>
            <w:textDirection w:val="lrTb"/>
            <w:noWrap w:val="false"/>
          </w:tcPr>
          <w:p>
            <w:r>
              <w:t xml:space="preserve"> </w:t>
            </w: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781299" cy="2085975"/>
                      <wp:effectExtent l="19049" t="0" r="0" b="0"/>
                      <wp:docPr id="17" name="Рисунок 35" descr="IMG_2599.JPG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" name="IMG_2599.JPG" hidden="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781300" cy="2085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" o:spid="_x0000_s16" type="#_x0000_t75" style="mso-wrap-distance-left:0.0pt;mso-wrap-distance-top:0.0pt;mso-wrap-distance-right:0.0pt;mso-wrap-distance-bottom:0.0pt;width:219.0pt;height:164.2pt;" stroked="false">
                      <v:path textboxrect="0,0,0,0"/>
                      <v:imagedata r:id="rId23" o:title=""/>
                    </v:shape>
                  </w:pict>
                </mc:Fallback>
              </mc:AlternateConten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944" w:type="dxa"/>
            <w:textDirection w:val="lrTb"/>
            <w:noWrap w:val="false"/>
          </w:tcPr>
          <w:p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Редкозубова</w:t>
            </w:r>
            <w:r>
              <w:rPr>
                <w:b/>
                <w:bCs/>
              </w:rPr>
              <w:t xml:space="preserve"> Ольга Геннадьевна</w:t>
            </w:r>
            <w:r/>
          </w:p>
          <w:p>
            <w:pPr>
              <w:rPr>
                <w:bCs/>
              </w:rPr>
            </w:pPr>
            <w:r>
              <w:rPr>
                <w:bCs/>
              </w:rPr>
              <w:t xml:space="preserve">Медсестра по физиотерапии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983" w:type="dxa"/>
            <w:textDirection w:val="lrTb"/>
            <w:noWrap w:val="false"/>
          </w:tcPr>
          <w:p>
            <w:r>
              <w:t xml:space="preserve">Рыбинское  МУ , 1991 </w:t>
            </w:r>
            <w:r>
              <w:t xml:space="preserve">годспециальность</w:t>
            </w:r>
            <w:r>
              <w:t xml:space="preserve"> сестринское дело, квалификация медицинская сестра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854" w:type="dxa"/>
            <w:textDirection w:val="lrTb"/>
            <w:noWrap w:val="false"/>
          </w:tcPr>
          <w:p>
            <w:r/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380" w:type="dxa"/>
            <w:textDirection w:val="lrTb"/>
            <w:noWrap w:val="false"/>
          </w:tcPr>
          <w:p>
            <w:r>
              <w:t xml:space="preserve">специализация "физиотерапия" ИПК ФМБА  288 час. С 28-11-2005 по 23-01-2006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321" w:type="dxa"/>
            <w:textDirection w:val="lrTb"/>
            <w:noWrap w:val="false"/>
          </w:tcPr>
          <w:p>
            <w:r>
              <w:t xml:space="preserve"> 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r>
              <w:t xml:space="preserve">13.04.2016г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r>
              <w:t xml:space="preserve">13.04.2021г</w:t>
            </w:r>
            <w:r/>
          </w:p>
        </w:tc>
      </w:tr>
      <w:tr>
        <w:trPr>
          <w:trHeight w:val="1260"/>
        </w:trPr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4966" w:type="dxa"/>
            <w:textDirection w:val="lrTb"/>
            <w:noWrap w:val="false"/>
          </w:tcPr>
          <w:p>
            <w:r>
              <w:t xml:space="preserve"> </w:t>
            </w: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24074" cy="3186023"/>
                      <wp:effectExtent l="19049" t="0" r="9524" b="0"/>
                      <wp:docPr id="18" name="Рисунок 16" descr="учамбрина.JPG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1" name="учамбрина.JPG" hidden="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24134" cy="318611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7" o:spid="_x0000_s17" type="#_x0000_t75" style="mso-wrap-distance-left:0.0pt;mso-wrap-distance-top:0.0pt;mso-wrap-distance-right:0.0pt;mso-wrap-distance-bottom:0.0pt;width:167.2pt;height:250.9pt;" stroked="false">
                      <v:path textboxrect="0,0,0,0"/>
                      <v:imagedata r:id="rId24" o:title=""/>
                    </v:shape>
                  </w:pict>
                </mc:Fallback>
              </mc:AlternateConten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944" w:type="dxa"/>
            <w:textDirection w:val="lrTb"/>
            <w:noWrap w:val="false"/>
          </w:tcPr>
          <w:p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Учамбрина</w:t>
            </w:r>
            <w:r>
              <w:rPr>
                <w:b/>
                <w:bCs/>
              </w:rPr>
              <w:t xml:space="preserve"> Ирина Ивановна</w:t>
            </w:r>
            <w:r/>
          </w:p>
          <w:p>
            <w:pPr>
              <w:rPr>
                <w:bCs/>
              </w:rPr>
            </w:pPr>
            <w:r>
              <w:rPr>
                <w:bCs/>
              </w:rPr>
              <w:t xml:space="preserve">Медсестра по массажу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983" w:type="dxa"/>
            <w:textDirection w:val="lrTb"/>
            <w:noWrap w:val="false"/>
          </w:tcPr>
          <w:p>
            <w:r>
              <w:t xml:space="preserve">Московское МУ № 16, 1983 год, специальность сестринское дело, квалификация медицинская сестра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854" w:type="dxa"/>
            <w:textDirection w:val="lrTb"/>
            <w:noWrap w:val="false"/>
          </w:tcPr>
          <w:p>
            <w:r>
              <w:t xml:space="preserve">специализация "медицинский массаж" ЦПКСЗ  288 час. С 20-02-2007 по 25-04-2007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380" w:type="dxa"/>
            <w:textDirection w:val="lrTb"/>
            <w:noWrap w:val="false"/>
          </w:tcPr>
          <w:p>
            <w:r/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321" w:type="dxa"/>
            <w:textDirection w:val="lrTb"/>
            <w:noWrap w:val="false"/>
          </w:tcPr>
          <w:p>
            <w:r>
              <w:t xml:space="preserve"> 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r>
              <w:t xml:space="preserve">22.11.2012г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r>
              <w:t xml:space="preserve">22.11.2017г</w:t>
            </w:r>
            <w:r/>
          </w:p>
        </w:tc>
      </w:tr>
      <w:tr>
        <w:trPr>
          <w:trHeight w:val="1260"/>
        </w:trPr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4966" w:type="dxa"/>
            <w:textDirection w:val="lrTb"/>
            <w:noWrap w:val="false"/>
          </w:tcPr>
          <w:p>
            <w:r>
              <w:t xml:space="preserve"> </w:t>
            </w: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857375" cy="2299257"/>
                      <wp:effectExtent l="19049" t="0" r="9524" b="0"/>
                      <wp:docPr id="19" name="Рисунок 1" descr="гусева.jpg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2" name="гусева.jpg" hidden="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/>
                              <a:srcRect l="0" t="41411" r="46389" b="1439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57375" cy="229925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8" o:spid="_x0000_s18" type="#_x0000_t75" style="mso-wrap-distance-left:0.0pt;mso-wrap-distance-top:0.0pt;mso-wrap-distance-right:0.0pt;mso-wrap-distance-bottom:0.0pt;width:146.2pt;height:181.0pt;" stroked="false">
                      <v:path textboxrect="0,0,0,0"/>
                      <v:imagedata r:id="rId25" o:title=""/>
                    </v:shape>
                  </w:pict>
                </mc:Fallback>
              </mc:AlternateConten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944" w:type="dxa"/>
            <w:textDirection w:val="lrTb"/>
            <w:noWrap w:val="false"/>
          </w:tcPr>
          <w:p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Шмелева Оксана Сергеевна</w:t>
            </w:r>
            <w:r/>
          </w:p>
          <w:p>
            <w:pPr>
              <w:rPr>
                <w:bCs/>
              </w:rPr>
            </w:pPr>
            <w:r>
              <w:rPr>
                <w:bCs/>
              </w:rPr>
              <w:t xml:space="preserve">Медсестра функциональной диагностики.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983" w:type="dxa"/>
            <w:textDirection w:val="lrTb"/>
            <w:noWrap w:val="false"/>
          </w:tcPr>
          <w:p>
            <w:r>
              <w:t xml:space="preserve"> </w:t>
            </w:r>
            <w:r>
              <w:t xml:space="preserve">МУ № 23 1993 год, специальность сестринское дело, квалификация медицинская сестра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854" w:type="dxa"/>
            <w:textDirection w:val="lrTb"/>
            <w:noWrap w:val="false"/>
          </w:tcPr>
          <w:p>
            <w:r>
              <w:t xml:space="preserve"> 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380" w:type="dxa"/>
            <w:textDirection w:val="lrTb"/>
            <w:noWrap w:val="false"/>
          </w:tcPr>
          <w:p>
            <w:r>
              <w:t xml:space="preserve"> </w:t>
            </w:r>
            <w:r>
              <w:t xml:space="preserve">Специализация «функциональная диагностика» 2014 год 288 час, МК № 5 с 03-09-2014 по 28-10-2014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321" w:type="dxa"/>
            <w:textDirection w:val="lrTb"/>
            <w:noWrap w:val="false"/>
          </w:tcPr>
          <w:p>
            <w:r>
              <w:t xml:space="preserve"> 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r>
              <w:t xml:space="preserve">2</w:t>
            </w:r>
            <w:bookmarkStart w:id="0" w:name="_GoBack"/>
            <w:r/>
            <w:bookmarkEnd w:id="0"/>
            <w:r>
              <w:t xml:space="preserve">9.10.2014г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r>
              <w:t xml:space="preserve">29.10.2019г</w:t>
            </w:r>
            <w:r/>
          </w:p>
        </w:tc>
      </w:tr>
      <w:tr>
        <w:trPr>
          <w:trHeight w:val="945"/>
        </w:trPr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4966" w:type="dxa"/>
            <w:textDirection w:val="lrTb"/>
            <w:noWrap w:val="false"/>
          </w:tcPr>
          <w:p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971675" cy="2957429"/>
                      <wp:effectExtent l="19049" t="0" r="9524" b="0"/>
                      <wp:docPr id="20" name="Рисунок 13" descr="яньшина.JPG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3" name="яньшина.JPG" hidden="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71675" cy="29574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9" o:spid="_x0000_s19" type="#_x0000_t75" style="mso-wrap-distance-left:0.0pt;mso-wrap-distance-top:0.0pt;mso-wrap-distance-right:0.0pt;mso-wrap-distance-bottom:0.0pt;width:155.2pt;height:232.9pt;" stroked="false">
                      <v:path textboxrect="0,0,0,0"/>
                      <v:imagedata r:id="rId26" o:title=""/>
                    </v:shape>
                  </w:pict>
                </mc:Fallback>
              </mc:AlternateConten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944" w:type="dxa"/>
            <w:textDirection w:val="lrTb"/>
            <w:noWrap w:val="false"/>
          </w:tcPr>
          <w:p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Яньшина</w:t>
            </w:r>
            <w:r>
              <w:rPr>
                <w:b/>
                <w:bCs/>
              </w:rPr>
              <w:t xml:space="preserve"> Наталья Анатольевна</w:t>
            </w:r>
            <w:r/>
          </w:p>
          <w:p>
            <w:pPr>
              <w:rPr>
                <w:b/>
                <w:bCs/>
              </w:rPr>
            </w:pPr>
            <w:r>
              <w:rPr>
                <w:bCs/>
              </w:rPr>
              <w:t xml:space="preserve">Медсестра  по массажу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983" w:type="dxa"/>
            <w:textDirection w:val="lrTb"/>
            <w:noWrap w:val="false"/>
          </w:tcPr>
          <w:p>
            <w:r>
              <w:t xml:space="preserve">Московское МУ № 23, 1988 год, специальность сестринское дело, квалификация медицинская сестра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854" w:type="dxa"/>
            <w:textDirection w:val="lrTb"/>
            <w:noWrap w:val="false"/>
          </w:tcPr>
          <w:p>
            <w:r>
              <w:t xml:space="preserve">"медицинский массаж" (дет) б/н с 11-01-2011 по 22.03.2011 ГОБУ "ЦПКСЗ" 288ч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380" w:type="dxa"/>
            <w:textDirection w:val="lrTb"/>
            <w:noWrap w:val="false"/>
          </w:tcPr>
          <w:p>
            <w:r/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321" w:type="dxa"/>
            <w:textDirection w:val="lrTb"/>
            <w:noWrap w:val="false"/>
          </w:tcPr>
          <w:p>
            <w:r/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r>
              <w:t xml:space="preserve">29.10.2015г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r>
              <w:t xml:space="preserve">29.10.2020г</w:t>
            </w:r>
            <w:r/>
          </w:p>
        </w:tc>
      </w:tr>
      <w:tr>
        <w:trPr>
          <w:trHeight w:val="945"/>
        </w:trPr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4966" w:type="dxa"/>
            <w:textDirection w:val="lrTb"/>
            <w:noWrap w:val="false"/>
          </w:tcPr>
          <w:p>
            <w:r>
              <w:t xml:space="preserve"> </w:t>
            </w: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781299" cy="2085975"/>
                      <wp:effectExtent l="19049" t="0" r="0" b="0"/>
                      <wp:docPr id="21" name="Рисунок 38" descr="IMG_2603.JPG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4" name="IMG_2603.JPG" hidden="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781300" cy="2085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0" o:spid="_x0000_s20" type="#_x0000_t75" style="mso-wrap-distance-left:0.0pt;mso-wrap-distance-top:0.0pt;mso-wrap-distance-right:0.0pt;mso-wrap-distance-bottom:0.0pt;width:219.0pt;height:164.2pt;" stroked="false">
                      <v:path textboxrect="0,0,0,0"/>
                      <v:imagedata r:id="rId27" o:title=""/>
                    </v:shape>
                  </w:pict>
                </mc:Fallback>
              </mc:AlternateConten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944" w:type="dxa"/>
            <w:textDirection w:val="lrTb"/>
            <w:noWrap w:val="false"/>
          </w:tcPr>
          <w:p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Гусева Ольга Васильевна</w:t>
            </w:r>
            <w:r/>
          </w:p>
          <w:p>
            <w:pPr>
              <w:rPr>
                <w:bCs/>
              </w:rPr>
            </w:pPr>
            <w:r>
              <w:rPr>
                <w:bCs/>
              </w:rPr>
              <w:t xml:space="preserve">Медицинский регистратор. Платные услуги.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983" w:type="dxa"/>
            <w:textDirection w:val="lrTb"/>
            <w:noWrap w:val="false"/>
          </w:tcPr>
          <w:p>
            <w:r/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854" w:type="dxa"/>
            <w:textDirection w:val="lrTb"/>
            <w:noWrap w:val="false"/>
          </w:tcPr>
          <w:p>
            <w:r/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380" w:type="dxa"/>
            <w:textDirection w:val="lrTb"/>
            <w:noWrap w:val="false"/>
          </w:tcPr>
          <w:p>
            <w:r/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321" w:type="dxa"/>
            <w:textDirection w:val="lrTb"/>
            <w:noWrap w:val="false"/>
          </w:tcPr>
          <w:p>
            <w:r>
              <w:t xml:space="preserve"> </w:t>
            </w:r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r/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r/>
            <w:r/>
          </w:p>
        </w:tc>
      </w:tr>
      <w:tr>
        <w:trPr>
          <w:trHeight w:val="570"/>
        </w:trPr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4966" w:type="dxa"/>
            <w:textDirection w:val="lrTb"/>
            <w:noWrap w:val="false"/>
          </w:tcPr>
          <w:p>
            <w:r/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944" w:type="dxa"/>
            <w:textDirection w:val="lrTb"/>
            <w:noWrap w:val="false"/>
          </w:tcPr>
          <w:p>
            <w:r/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983" w:type="dxa"/>
            <w:textDirection w:val="lrTb"/>
            <w:noWrap w:val="false"/>
          </w:tcPr>
          <w:p>
            <w:r/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854" w:type="dxa"/>
            <w:textDirection w:val="lrTb"/>
            <w:noWrap w:val="false"/>
          </w:tcPr>
          <w:p>
            <w:r/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2380" w:type="dxa"/>
            <w:textDirection w:val="lrTb"/>
            <w:noWrap w:val="false"/>
          </w:tcPr>
          <w:p>
            <w:r/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321" w:type="dxa"/>
            <w:textDirection w:val="lrTb"/>
            <w:noWrap w:val="false"/>
          </w:tcPr>
          <w:p>
            <w:r/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r/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r/>
            <w:r/>
          </w:p>
        </w:tc>
      </w:tr>
      <w:tr>
        <w:trPr>
          <w:trHeight w:val="70"/>
        </w:trPr>
        <w:tc>
          <w:tcPr>
            <w:gridSpan w:val="6"/>
            <w:tcMar>
              <w:left w:w="0" w:type="auto"/>
              <w:top w:w="0" w:type="auto"/>
              <w:right w:w="0" w:type="auto"/>
              <w:bottom w:w="0" w:type="auto"/>
            </w:tcMar>
            <w:tcW w:w="15448" w:type="dxa"/>
            <w:textDirection w:val="lrTb"/>
            <w:noWrap w:val="false"/>
          </w:tcPr>
          <w:p>
            <w:r/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r/>
            <w:r/>
          </w:p>
        </w:tc>
        <w:tc>
          <w:tcPr>
            <w:tcMar>
              <w:left w:w="0" w:type="auto"/>
              <w:top w:w="0" w:type="auto"/>
              <w:right w:w="0" w:type="auto"/>
              <w:bottom w:w="0" w:type="auto"/>
            </w:tcMar>
            <w:tcW w:w="1428" w:type="dxa"/>
            <w:textDirection w:val="lrTb"/>
            <w:noWrap w:val="false"/>
          </w:tcPr>
          <w:p>
            <w:r/>
            <w:r/>
          </w:p>
        </w:tc>
      </w:tr>
    </w:tbl>
    <w:p>
      <w:r/>
      <w:r/>
    </w:p>
    <w:sectPr>
      <w:footnotePr/>
      <w:type w:val="nextPage"/>
      <w:pgSz w:w="20639" w:h="29201"/>
      <w:pgMar w:top="1134" w:right="850" w:bottom="1134" w:left="1701" w:gutter="0" w:header="708" w:footer="708"/>
      <w:cols w:num="1" w:sep="0" w:space="708" w:equalWidth="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>
  <w:footnote w:type="separator" w:id="-1">
    <w:p>
      <w:pPr>
        <w:spacing w:lineRule="auto" w:line="240" w:after="0"/>
      </w:pPr>
      <w:r/>
      <w:r>
        <w:separator/>
      </w:r>
    </w:p>
  </w:footnote>
  <w:footnote w:type="continuationSeparator" w:id="0">
    <w:p>
      <w:pPr>
        <w:spacing w:lineRule="auto" w:line="240" w:after="0"/>
      </w:pPr>
      <w:r/>
      <w:r>
        <w:continuationSeparator/>
      </w:r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true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zoom w:percent="10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color w:val="auto"/>
        <w:spacing w:val="0"/>
        <w:position w:val="0"/>
        <w:sz w:val="22"/>
        <w:szCs w:val="22"/>
        <w:lang w:val="ru-RU" w:bidi="ar-SA" w:eastAsia="en-US"/>
      </w:rPr>
    </w:rPrDefault>
    <w:pPrDefault>
      <w:pPr>
        <w:ind w:left="0" w:right="0" w:hanging="0"/>
        <w:jc w:val="left"/>
        <w:spacing w:lineRule="auto" w:line="276" w:after="20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160"/>
    <w:next w:val="160"/>
    <w:link w:val="12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12">
    <w:name w:val="Heading 1 Char"/>
    <w:basedOn w:val="161"/>
    <w:link w:val="11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160"/>
    <w:next w:val="160"/>
    <w:link w:val="14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14">
    <w:name w:val="Heading 2 Char"/>
    <w:basedOn w:val="161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160"/>
    <w:next w:val="160"/>
    <w:link w:val="16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16">
    <w:name w:val="Heading 3 Char"/>
    <w:basedOn w:val="161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160"/>
    <w:next w:val="160"/>
    <w:link w:val="1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18">
    <w:name w:val="Heading 4 Char"/>
    <w:basedOn w:val="161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160"/>
    <w:next w:val="160"/>
    <w:link w:val="20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20">
    <w:name w:val="Heading 5 Char"/>
    <w:basedOn w:val="161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160"/>
    <w:next w:val="160"/>
    <w:link w:val="22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22">
    <w:name w:val="Heading 6 Char"/>
    <w:basedOn w:val="161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160"/>
    <w:next w:val="160"/>
    <w:link w:val="24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24">
    <w:name w:val="Heading 7 Char"/>
    <w:basedOn w:val="161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160"/>
    <w:next w:val="160"/>
    <w:link w:val="26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26">
    <w:name w:val="Heading 8 Char"/>
    <w:basedOn w:val="161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160"/>
    <w:next w:val="160"/>
    <w:link w:val="2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28">
    <w:name w:val="Heading 9 Char"/>
    <w:basedOn w:val="161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29">
    <w:name w:val="List Paragraph"/>
    <w:basedOn w:val="160"/>
    <w:qFormat/>
    <w:uiPriority w:val="34"/>
    <w:pPr>
      <w:contextualSpacing w:val="true"/>
      <w:ind w:left="720"/>
    </w:pPr>
  </w:style>
  <w:style w:type="paragraph" w:styleId="31">
    <w:name w:val="No Spacing"/>
    <w:qFormat/>
    <w:uiPriority w:val="1"/>
    <w:pPr>
      <w:spacing w:lineRule="auto" w:line="240" w:after="0" w:before="0"/>
    </w:pPr>
  </w:style>
  <w:style w:type="paragraph" w:styleId="32">
    <w:name w:val="Title"/>
    <w:basedOn w:val="160"/>
    <w:next w:val="160"/>
    <w:link w:val="33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33">
    <w:name w:val="Title Char"/>
    <w:basedOn w:val="161"/>
    <w:link w:val="32"/>
    <w:uiPriority w:val="10"/>
    <w:rPr>
      <w:sz w:val="48"/>
      <w:szCs w:val="48"/>
    </w:rPr>
  </w:style>
  <w:style w:type="paragraph" w:styleId="34">
    <w:name w:val="Subtitle"/>
    <w:basedOn w:val="160"/>
    <w:next w:val="160"/>
    <w:link w:val="35"/>
    <w:qFormat/>
    <w:uiPriority w:val="11"/>
    <w:rPr>
      <w:sz w:val="24"/>
      <w:szCs w:val="24"/>
    </w:rPr>
    <w:pPr>
      <w:spacing w:after="200" w:before="200"/>
    </w:pPr>
  </w:style>
  <w:style w:type="character" w:styleId="35">
    <w:name w:val="Subtitle Char"/>
    <w:basedOn w:val="161"/>
    <w:link w:val="34"/>
    <w:uiPriority w:val="11"/>
    <w:rPr>
      <w:sz w:val="24"/>
      <w:szCs w:val="24"/>
    </w:rPr>
  </w:style>
  <w:style w:type="paragraph" w:styleId="36">
    <w:name w:val="Quote"/>
    <w:basedOn w:val="160"/>
    <w:next w:val="160"/>
    <w:link w:val="37"/>
    <w:qFormat/>
    <w:uiPriority w:val="29"/>
    <w:rPr>
      <w:i/>
    </w:rPr>
    <w:pPr>
      <w:ind w:left="720" w:right="720"/>
    </w:p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160"/>
    <w:next w:val="160"/>
    <w:link w:val="39"/>
    <w:qFormat/>
    <w:uiPriority w:val="30"/>
    <w:rPr>
      <w:i/>
    </w:rPr>
    <w:pPr>
      <w:contextualSpacing w:val="false"/>
      <w:ind w:left="720" w:right="720"/>
      <w:shd w:val="clear" w:color="auto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39">
    <w:name w:val="Intense Quote Char"/>
    <w:link w:val="38"/>
    <w:uiPriority w:val="30"/>
    <w:rPr>
      <w:i/>
    </w:rPr>
  </w:style>
  <w:style w:type="paragraph" w:styleId="40">
    <w:name w:val="Header"/>
    <w:basedOn w:val="160"/>
    <w:link w:val="41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1">
    <w:name w:val="Header Char"/>
    <w:basedOn w:val="161"/>
    <w:link w:val="40"/>
    <w:uiPriority w:val="99"/>
  </w:style>
  <w:style w:type="paragraph" w:styleId="42">
    <w:name w:val="Footer"/>
    <w:basedOn w:val="160"/>
    <w:link w:val="4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3">
    <w:name w:val="Footer Char"/>
    <w:basedOn w:val="161"/>
    <w:link w:val="42"/>
    <w:uiPriority w:val="99"/>
  </w:style>
  <w:style w:type="table" w:styleId="45">
    <w:name w:val="Lined"/>
    <w:basedOn w:val="16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/>
      </w:tcPr>
    </w:tblStylePr>
  </w:style>
  <w:style w:type="table" w:styleId="46">
    <w:name w:val="Lined - Accent 1"/>
    <w:basedOn w:val="16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548DD4"/>
      </w:tcPr>
    </w:tblStylePr>
  </w:style>
  <w:style w:type="table" w:styleId="47">
    <w:name w:val="Lined - Accent 2"/>
    <w:basedOn w:val="16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D99594"/>
      </w:tcPr>
    </w:tblStylePr>
  </w:style>
  <w:style w:type="table" w:styleId="48">
    <w:name w:val="Lined - Accent 3"/>
    <w:basedOn w:val="16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9BB559"/>
      </w:tcPr>
    </w:tblStylePr>
  </w:style>
  <w:style w:type="table" w:styleId="49">
    <w:name w:val="Lined - Accent 4"/>
    <w:basedOn w:val="16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B2A1C7"/>
      </w:tcPr>
    </w:tblStylePr>
  </w:style>
  <w:style w:type="table" w:styleId="50">
    <w:name w:val="Lined - Accent 5"/>
    <w:basedOn w:val="16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BACC6"/>
      </w:tcPr>
    </w:tblStylePr>
  </w:style>
  <w:style w:type="table" w:styleId="51">
    <w:name w:val="Lined - Accent 6"/>
    <w:basedOn w:val="16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79646"/>
      </w:tcPr>
    </w:tblStylePr>
  </w:style>
  <w:style w:type="table" w:styleId="52">
    <w:name w:val="Bordered"/>
    <w:basedOn w:val="16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D9D9" w:sz="4" w:space="0"/>
        <w:top w:val="single" w:color="D9D9D9" w:sz="4" w:space="0"/>
        <w:right w:val="single" w:color="D9D9D9" w:sz="4" w:space="0"/>
        <w:bottom w:val="single" w:color="D9D9D9" w:sz="4" w:space="0"/>
        <w:insideV w:val="single" w:color="D9D9D9" w:sz="4" w:space="0"/>
        <w:insideH w:val="single" w:color="D9D9D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/>
          <w:top w:val="single" w:color="D9D9D9" w:sz="4" w:space="0"/>
          <w:right w:val="single" w:color="D9D9D9" w:sz="4" w:space="0"/>
          <w:bottom w:val="single" w:color="D9D9D9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7F7F7F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/>
        </w:tcBorders>
      </w:tcPr>
    </w:tblStylePr>
  </w:style>
  <w:style w:type="table" w:styleId="53">
    <w:name w:val="Bordered - Accent 1"/>
    <w:basedOn w:val="16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8CCE4" w:sz="4" w:space="0"/>
        <w:top w:val="single" w:color="B8CCE4" w:sz="4" w:space="0"/>
        <w:right w:val="single" w:color="B8CCE4" w:sz="4" w:space="0"/>
        <w:bottom w:val="single" w:color="B8CCE4" w:sz="4" w:space="0"/>
        <w:insideV w:val="single" w:color="B8CCE4" w:sz="4" w:space="0"/>
        <w:insideH w:val="single" w:color="B8CCE4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8CCE4" w:sz="4" w:space="0"/>
          <w:top w:val="single" w:color="B8CCE4" w:sz="4" w:space="0"/>
          <w:right w:val="single" w:color="B8CCE4" w:sz="4" w:space="0"/>
          <w:bottom w:val="single" w:color="B8CCE4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4F81BD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sz="12" w:space="0"/>
        </w:tcBorders>
      </w:tcPr>
    </w:tblStylePr>
  </w:style>
  <w:style w:type="table" w:styleId="54">
    <w:name w:val="Bordered - Accent 2"/>
    <w:basedOn w:val="16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8B7" w:sz="4" w:space="0"/>
        <w:top w:val="single" w:color="E5B8B7" w:sz="4" w:space="0"/>
        <w:right w:val="single" w:color="E5B8B7" w:sz="4" w:space="0"/>
        <w:bottom w:val="single" w:color="E5B8B7" w:sz="4" w:space="0"/>
        <w:insideV w:val="single" w:color="E5B8B7" w:sz="4" w:space="0"/>
        <w:insideH w:val="single" w:color="E5B8B7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8B7" w:sz="4" w:space="0"/>
          <w:top w:val="single" w:color="E5B8B7" w:sz="4" w:space="0"/>
          <w:right w:val="single" w:color="E5B8B7" w:sz="4" w:space="0"/>
          <w:bottom w:val="single" w:color="E5B8B7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D99594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594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594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594" w:sz="12" w:space="0"/>
        </w:tcBorders>
      </w:tcPr>
    </w:tblStylePr>
  </w:style>
  <w:style w:type="table" w:styleId="55">
    <w:name w:val="Bordered - Accent 3"/>
    <w:basedOn w:val="16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C" w:sz="4" w:space="0"/>
        <w:top w:val="single" w:color="D6E3BC" w:sz="4" w:space="0"/>
        <w:right w:val="single" w:color="D6E3BC" w:sz="4" w:space="0"/>
        <w:bottom w:val="single" w:color="D6E3BC" w:sz="4" w:space="0"/>
        <w:insideV w:val="single" w:color="D6E3BC" w:sz="4" w:space="0"/>
        <w:insideH w:val="single" w:color="D6E3BC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C" w:sz="4" w:space="0"/>
          <w:top w:val="single" w:color="D6E3BC" w:sz="4" w:space="0"/>
          <w:right w:val="single" w:color="D6E3BC" w:sz="4" w:space="0"/>
          <w:bottom w:val="single" w:color="D6E3BC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C2D69B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2D69B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2D69B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2D69B" w:sz="12" w:space="0"/>
        </w:tcBorders>
      </w:tcPr>
    </w:tblStylePr>
  </w:style>
  <w:style w:type="table" w:styleId="56">
    <w:name w:val="Bordered - Accent 4"/>
    <w:basedOn w:val="16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CC0D9" w:sz="4" w:space="0"/>
        <w:top w:val="single" w:color="CCC0D9" w:sz="4" w:space="0"/>
        <w:right w:val="single" w:color="CCC0D9" w:sz="4" w:space="0"/>
        <w:bottom w:val="single" w:color="CCC0D9" w:sz="4" w:space="0"/>
        <w:insideV w:val="single" w:color="CCC0D9" w:sz="4" w:space="0"/>
        <w:insideH w:val="single" w:color="CCC0D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CC0D9" w:sz="4" w:space="0"/>
          <w:top w:val="single" w:color="CCC0D9" w:sz="4" w:space="0"/>
          <w:right w:val="single" w:color="CCC0D9" w:sz="4" w:space="0"/>
          <w:bottom w:val="single" w:color="CCC0D9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B2A1C7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7" w:sz="12" w:space="0"/>
        </w:tcBorders>
      </w:tcPr>
    </w:tblStylePr>
  </w:style>
  <w:style w:type="table" w:styleId="57">
    <w:name w:val="Bordered - Accent 5"/>
    <w:basedOn w:val="16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/>
        <w:top w:val="single" w:color="B6DDE8" w:sz="4" w:space="0"/>
        <w:right w:val="single" w:color="B6DDE8" w:sz="4" w:space="0"/>
        <w:bottom w:val="single" w:color="B6DDE8" w:sz="4" w:space="0"/>
        <w:insideV w:val="single" w:color="B6DDE8" w:sz="4" w:space="0"/>
        <w:insideH w:val="single" w:color="B6DDE8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/>
          <w:top w:val="single" w:color="B6DDE8" w:sz="4" w:space="0"/>
          <w:right w:val="single" w:color="B6DDE8" w:sz="4" w:space="0"/>
          <w:bottom w:val="single" w:color="B6DDE8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92CDDC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DDC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DDC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DDC" w:sz="12" w:space="0"/>
        </w:tcBorders>
      </w:tcPr>
    </w:tblStylePr>
  </w:style>
  <w:style w:type="table" w:styleId="58">
    <w:name w:val="Bordered - Accent 6"/>
    <w:basedOn w:val="16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/>
        <w:top w:val="single" w:color="FBD4B4" w:sz="4" w:space="0"/>
        <w:right w:val="single" w:color="FBD4B4" w:sz="4" w:space="0"/>
        <w:bottom w:val="single" w:color="FBD4B4" w:sz="4" w:space="0"/>
        <w:insideV w:val="single" w:color="FBD4B4" w:sz="4" w:space="0"/>
        <w:insideH w:val="single" w:color="FBD4B4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/>
          <w:top w:val="single" w:color="FBD4B4" w:sz="4" w:space="0"/>
          <w:right w:val="single" w:color="FBD4B4" w:sz="4" w:space="0"/>
          <w:bottom w:val="single" w:color="FBD4B4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FABF8F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BF8F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BF8F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BF8F" w:sz="12" w:space="0"/>
        </w:tcBorders>
      </w:tcPr>
    </w:tblStylePr>
  </w:style>
  <w:style w:type="table" w:styleId="59">
    <w:name w:val="Bordered &amp; Lined"/>
    <w:basedOn w:val="16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95959" w:sz="4" w:space="0"/>
        <w:top w:val="single" w:color="595959" w:sz="4" w:space="0"/>
        <w:right w:val="single" w:color="595959" w:sz="4" w:space="0"/>
        <w:bottom w:val="single" w:color="595959" w:sz="4" w:space="0"/>
        <w:insideV w:val="single" w:color="595959" w:sz="4" w:space="0"/>
        <w:insideH w:val="single" w:color="59595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9D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/>
      </w:tcPr>
    </w:tblStylePr>
  </w:style>
  <w:style w:type="table" w:styleId="60">
    <w:name w:val="Bordered &amp; Lined - Accent 1"/>
    <w:basedOn w:val="16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1F497D" w:sz="4" w:space="0"/>
        <w:top w:val="single" w:color="1F497D" w:sz="4" w:space="0"/>
        <w:right w:val="single" w:color="1F497D" w:sz="4" w:space="0"/>
        <w:bottom w:val="single" w:color="1F497D" w:sz="4" w:space="0"/>
        <w:insideV w:val="single" w:color="1F497D" w:sz="4" w:space="0"/>
        <w:insideH w:val="single" w:color="1F497D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548DD4"/>
      </w:tcPr>
    </w:tblStylePr>
  </w:style>
  <w:style w:type="table" w:styleId="61">
    <w:name w:val="Bordered &amp; Lined - Accent 2"/>
    <w:basedOn w:val="16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0504D" w:sz="4" w:space="0"/>
        <w:top w:val="single" w:color="C0504D" w:sz="4" w:space="0"/>
        <w:right w:val="single" w:color="C0504D" w:sz="4" w:space="0"/>
        <w:bottom w:val="single" w:color="C0504D" w:sz="4" w:space="0"/>
        <w:insideV w:val="single" w:color="C0504D" w:sz="4" w:space="0"/>
        <w:insideH w:val="single" w:color="C0504D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D99594"/>
      </w:tcPr>
    </w:tblStylePr>
  </w:style>
  <w:style w:type="table" w:styleId="62">
    <w:name w:val="Bordered &amp; Lined - Accent 3"/>
    <w:basedOn w:val="16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6923C" w:sz="4" w:space="0"/>
        <w:top w:val="single" w:color="76923C" w:sz="4" w:space="0"/>
        <w:right w:val="single" w:color="76923C" w:sz="4" w:space="0"/>
        <w:bottom w:val="single" w:color="76923C" w:sz="4" w:space="0"/>
        <w:insideV w:val="single" w:color="76923C" w:sz="4" w:space="0"/>
        <w:insideH w:val="single" w:color="76923C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9BBB59"/>
      </w:tcPr>
    </w:tblStylePr>
  </w:style>
  <w:style w:type="table" w:styleId="63">
    <w:name w:val="Bordered &amp; Lined - Accent 4"/>
    <w:basedOn w:val="16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8064A2" w:sz="4" w:space="0"/>
        <w:top w:val="single" w:color="8064A2" w:sz="4" w:space="0"/>
        <w:right w:val="single" w:color="8064A2" w:sz="4" w:space="0"/>
        <w:bottom w:val="single" w:color="8064A2" w:sz="4" w:space="0"/>
        <w:insideV w:val="single" w:color="8064A2" w:sz="4" w:space="0"/>
        <w:insideH w:val="single" w:color="8064A2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B2A1C7"/>
      </w:tcPr>
    </w:tblStylePr>
  </w:style>
  <w:style w:type="table" w:styleId="64">
    <w:name w:val="Bordered &amp; Lined - Accent 5"/>
    <w:basedOn w:val="16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31849B" w:sz="4" w:space="0"/>
        <w:top w:val="single" w:color="31849B" w:sz="4" w:space="0"/>
        <w:right w:val="single" w:color="31849B" w:sz="4" w:space="0"/>
        <w:bottom w:val="single" w:color="31849B" w:sz="4" w:space="0"/>
        <w:insideV w:val="single" w:color="31849B" w:sz="4" w:space="0"/>
        <w:insideH w:val="single" w:color="31849B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BACC6"/>
      </w:tcPr>
    </w:tblStylePr>
  </w:style>
  <w:style w:type="table" w:styleId="65">
    <w:name w:val="Bordered &amp; Lined - Accent 6"/>
    <w:basedOn w:val="16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36C0A" w:sz="4" w:space="0"/>
        <w:top w:val="single" w:color="E36C0A" w:sz="4" w:space="0"/>
        <w:right w:val="single" w:color="E36C0A" w:sz="4" w:space="0"/>
        <w:bottom w:val="single" w:color="E36C0A" w:sz="4" w:space="0"/>
        <w:insideV w:val="single" w:color="E36C0A" w:sz="4" w:space="0"/>
        <w:insideH w:val="single" w:color="E36C0A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79646"/>
      </w:tcPr>
    </w:tblStylePr>
  </w:style>
  <w:style w:type="paragraph" w:styleId="67">
    <w:name w:val="footnote text"/>
    <w:basedOn w:val="160"/>
    <w:link w:val="68"/>
    <w:uiPriority w:val="99"/>
    <w:semiHidden/>
    <w:unhideWhenUsed/>
    <w:rPr>
      <w:sz w:val="18"/>
    </w:rPr>
    <w:pPr>
      <w:spacing w:lineRule="auto" w:line="240" w:after="40"/>
    </w:pPr>
  </w:style>
  <w:style w:type="character" w:styleId="68">
    <w:name w:val="Footnote Text Char"/>
    <w:link w:val="67"/>
    <w:uiPriority w:val="99"/>
    <w:rPr>
      <w:sz w:val="18"/>
    </w:rPr>
  </w:style>
  <w:style w:type="character" w:styleId="69">
    <w:name w:val="footnote reference"/>
    <w:basedOn w:val="161"/>
    <w:uiPriority w:val="99"/>
    <w:unhideWhenUsed/>
    <w:rPr>
      <w:vertAlign w:val="superscript"/>
    </w:rPr>
  </w:style>
  <w:style w:type="paragraph" w:styleId="70">
    <w:name w:val="toc 1"/>
    <w:basedOn w:val="160"/>
    <w:next w:val="160"/>
    <w:uiPriority w:val="39"/>
    <w:unhideWhenUsed/>
    <w:pPr>
      <w:ind w:left="0" w:right="0" w:hanging="0"/>
      <w:spacing w:after="57"/>
    </w:pPr>
  </w:style>
  <w:style w:type="paragraph" w:styleId="71">
    <w:name w:val="toc 2"/>
    <w:basedOn w:val="160"/>
    <w:next w:val="160"/>
    <w:uiPriority w:val="39"/>
    <w:unhideWhenUsed/>
    <w:pPr>
      <w:ind w:left="283" w:right="0" w:hanging="0"/>
      <w:spacing w:after="57"/>
    </w:pPr>
  </w:style>
  <w:style w:type="paragraph" w:styleId="72">
    <w:name w:val="toc 3"/>
    <w:basedOn w:val="160"/>
    <w:next w:val="160"/>
    <w:uiPriority w:val="39"/>
    <w:unhideWhenUsed/>
    <w:pPr>
      <w:ind w:left="567" w:right="0" w:hanging="0"/>
      <w:spacing w:after="57"/>
    </w:pPr>
  </w:style>
  <w:style w:type="paragraph" w:styleId="73">
    <w:name w:val="toc 4"/>
    <w:basedOn w:val="160"/>
    <w:next w:val="160"/>
    <w:uiPriority w:val="39"/>
    <w:unhideWhenUsed/>
    <w:pPr>
      <w:ind w:left="850" w:right="0" w:hanging="0"/>
      <w:spacing w:after="57"/>
    </w:pPr>
  </w:style>
  <w:style w:type="paragraph" w:styleId="74">
    <w:name w:val="toc 5"/>
    <w:basedOn w:val="160"/>
    <w:next w:val="160"/>
    <w:uiPriority w:val="39"/>
    <w:unhideWhenUsed/>
    <w:pPr>
      <w:ind w:left="1134" w:right="0" w:hanging="0"/>
      <w:spacing w:after="57"/>
    </w:pPr>
  </w:style>
  <w:style w:type="paragraph" w:styleId="75">
    <w:name w:val="toc 6"/>
    <w:basedOn w:val="160"/>
    <w:next w:val="160"/>
    <w:uiPriority w:val="39"/>
    <w:unhideWhenUsed/>
    <w:pPr>
      <w:ind w:left="1417" w:right="0" w:hanging="0"/>
      <w:spacing w:after="57"/>
    </w:pPr>
  </w:style>
  <w:style w:type="paragraph" w:styleId="76">
    <w:name w:val="toc 7"/>
    <w:basedOn w:val="160"/>
    <w:next w:val="160"/>
    <w:uiPriority w:val="39"/>
    <w:unhideWhenUsed/>
    <w:pPr>
      <w:ind w:left="1701" w:right="0" w:hanging="0"/>
      <w:spacing w:after="57"/>
    </w:pPr>
  </w:style>
  <w:style w:type="paragraph" w:styleId="77">
    <w:name w:val="toc 8"/>
    <w:basedOn w:val="160"/>
    <w:next w:val="160"/>
    <w:uiPriority w:val="39"/>
    <w:unhideWhenUsed/>
    <w:pPr>
      <w:ind w:left="1984" w:right="0" w:hanging="0"/>
      <w:spacing w:after="57"/>
    </w:pPr>
  </w:style>
  <w:style w:type="paragraph" w:styleId="78">
    <w:name w:val="toc 9"/>
    <w:basedOn w:val="160"/>
    <w:next w:val="160"/>
    <w:uiPriority w:val="39"/>
    <w:unhideWhenUsed/>
    <w:pPr>
      <w:ind w:left="2268" w:right="0" w:hanging="0"/>
      <w:spacing w:after="57"/>
    </w:pPr>
  </w:style>
  <w:style w:type="paragraph" w:styleId="79">
    <w:name w:val="TOC Heading"/>
    <w:uiPriority w:val="39"/>
    <w:unhideWhenUsed/>
  </w:style>
  <w:style w:type="paragraph" w:styleId="160" w:default="1">
    <w:name w:val="Normal"/>
    <w:qFormat/>
  </w:style>
  <w:style w:type="character" w:styleId="161" w:default="1">
    <w:name w:val="Default Paragraph Font"/>
    <w:uiPriority w:val="1"/>
    <w:semiHidden/>
    <w:unhideWhenUsed/>
  </w:style>
  <w:style w:type="table" w:styleId="162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163" w:default="1">
    <w:name w:val="No List"/>
    <w:uiPriority w:val="99"/>
    <w:semiHidden/>
    <w:unhideWhenUsed/>
  </w:style>
  <w:style w:type="character" w:styleId="164">
    <w:name w:val="Hyperlink"/>
    <w:basedOn w:val="161"/>
    <w:uiPriority w:val="99"/>
    <w:semiHidden/>
    <w:unhideWhenUsed/>
    <w:rPr>
      <w:color w:val="0000FF"/>
      <w:u w:val="single"/>
    </w:rPr>
  </w:style>
  <w:style w:type="character" w:styleId="165">
    <w:name w:val="FollowedHyperlink"/>
    <w:basedOn w:val="161"/>
    <w:uiPriority w:val="99"/>
    <w:semiHidden/>
    <w:unhideWhenUsed/>
    <w:rPr>
      <w:color w:val="800080"/>
      <w:u w:val="single"/>
    </w:rPr>
  </w:style>
  <w:style w:type="paragraph" w:styleId="166" w:customStyle="1">
    <w:name w:val="xl66"/>
    <w:basedOn w:val="160"/>
    <w:rPr>
      <w:rFonts w:ascii="Times New Roman" w:hAnsi="Times New Roman" w:cs="Times New Roman" w:eastAsia="Times New Roman"/>
      <w:sz w:val="24"/>
      <w:szCs w:val="24"/>
      <w:lang w:eastAsia="ru-RU"/>
    </w:rPr>
    <w:pPr>
      <w:spacing w:lineRule="auto" w:line="240" w:after="100" w:afterAutospacing="1" w:before="100" w:beforeAutospacing="1"/>
    </w:pPr>
  </w:style>
  <w:style w:type="paragraph" w:styleId="167" w:customStyle="1">
    <w:name w:val="xl67"/>
    <w:basedOn w:val="160"/>
    <w:rPr>
      <w:rFonts w:ascii="Times New Roman" w:hAnsi="Times New Roman" w:cs="Times New Roman" w:eastAsia="Times New Roman"/>
      <w:b/>
      <w:bCs/>
      <w:sz w:val="32"/>
      <w:szCs w:val="32"/>
      <w:lang w:eastAsia="ru-RU"/>
    </w:rPr>
    <w:pPr>
      <w:spacing w:lineRule="auto" w:line="240" w:after="100" w:afterAutospacing="1" w:before="100" w:beforeAutospacing="1"/>
      <w:pBdr>
        <w:left w:val="single" w:sz="4" w:space="0" w:color="auto"/>
        <w:top w:val="single" w:sz="4" w:space="0" w:color="auto"/>
        <w:right w:val="single" w:sz="4" w:space="0" w:color="auto"/>
        <w:bottom w:val="single" w:sz="4" w:space="0" w:color="auto"/>
      </w:pBdr>
    </w:pPr>
  </w:style>
  <w:style w:type="paragraph" w:styleId="168" w:customStyle="1">
    <w:name w:val="xl68"/>
    <w:basedOn w:val="160"/>
    <w:rPr>
      <w:rFonts w:ascii="Times New Roman" w:hAnsi="Times New Roman" w:cs="Times New Roman" w:eastAsia="Times New Roman"/>
      <w:b/>
      <w:bCs/>
      <w:sz w:val="32"/>
      <w:szCs w:val="32"/>
      <w:lang w:eastAsia="ru-RU"/>
    </w:rPr>
    <w:pPr>
      <w:spacing w:lineRule="auto" w:line="240" w:after="100" w:afterAutospacing="1" w:before="100" w:beforeAutospacing="1"/>
      <w:pBdr>
        <w:left w:val="single" w:sz="4" w:space="0" w:color="auto"/>
        <w:top w:val="single" w:sz="4" w:space="0" w:color="auto"/>
        <w:right w:val="single" w:sz="4" w:space="0" w:color="auto"/>
        <w:bottom w:val="single" w:sz="4" w:space="0" w:color="auto"/>
      </w:pBdr>
    </w:pPr>
  </w:style>
  <w:style w:type="paragraph" w:styleId="169" w:customStyle="1">
    <w:name w:val="xl69"/>
    <w:basedOn w:val="160"/>
    <w:rPr>
      <w:rFonts w:ascii="Times New Roman" w:hAnsi="Times New Roman" w:cs="Times New Roman" w:eastAsia="Times New Roman"/>
      <w:sz w:val="24"/>
      <w:szCs w:val="24"/>
      <w:lang w:eastAsia="ru-RU"/>
    </w:rPr>
    <w:pPr>
      <w:spacing w:lineRule="auto" w:line="240" w:after="100" w:afterAutospacing="1" w:before="100" w:beforeAutospacing="1"/>
      <w:pBdr>
        <w:left w:val="single" w:sz="4" w:space="0" w:color="auto"/>
        <w:top w:val="single" w:sz="4" w:space="0" w:color="auto"/>
        <w:right w:val="single" w:sz="4" w:space="0" w:color="auto"/>
        <w:bottom w:val="single" w:sz="4" w:space="0" w:color="auto"/>
      </w:pBdr>
    </w:pPr>
  </w:style>
  <w:style w:type="paragraph" w:styleId="170" w:customStyle="1">
    <w:name w:val="xl70"/>
    <w:basedOn w:val="160"/>
    <w:rPr>
      <w:rFonts w:ascii="Times New Roman" w:hAnsi="Times New Roman" w:cs="Times New Roman" w:eastAsia="Times New Roman"/>
      <w:sz w:val="24"/>
      <w:szCs w:val="24"/>
      <w:lang w:eastAsia="ru-RU"/>
    </w:rPr>
    <w:pPr>
      <w:spacing w:lineRule="auto" w:line="240" w:after="100" w:afterAutospacing="1" w:before="100" w:beforeAutospacing="1"/>
      <w:pBdr>
        <w:left w:val="single" w:sz="4" w:space="0" w:color="auto"/>
        <w:top w:val="single" w:sz="4" w:space="0" w:color="auto"/>
        <w:right w:val="single" w:sz="4" w:space="0" w:color="auto"/>
        <w:bottom w:val="single" w:sz="4" w:space="0" w:color="auto"/>
      </w:pBdr>
    </w:pPr>
  </w:style>
  <w:style w:type="paragraph" w:styleId="171" w:customStyle="1">
    <w:name w:val="xl71"/>
    <w:basedOn w:val="160"/>
    <w:rPr>
      <w:rFonts w:ascii="Times New Roman" w:hAnsi="Times New Roman" w:cs="Times New Roman" w:eastAsia="Times New Roman"/>
      <w:sz w:val="24"/>
      <w:szCs w:val="24"/>
      <w:lang w:eastAsia="ru-RU"/>
    </w:rPr>
    <w:pPr>
      <w:spacing w:lineRule="auto" w:line="240" w:after="100" w:afterAutospacing="1" w:before="100" w:beforeAutospacing="1"/>
      <w:shd w:val="clear" w:color="auto" w:fill="00CC99"/>
      <w:pBdr>
        <w:left w:val="single" w:sz="4" w:space="0" w:color="auto"/>
        <w:top w:val="single" w:sz="4" w:space="0" w:color="auto"/>
        <w:right w:val="single" w:sz="4" w:space="0" w:color="auto"/>
        <w:bottom w:val="single" w:sz="4" w:space="0" w:color="auto"/>
      </w:pBdr>
    </w:pPr>
  </w:style>
  <w:style w:type="paragraph" w:styleId="172" w:customStyle="1">
    <w:name w:val="xl72"/>
    <w:basedOn w:val="160"/>
    <w:rPr>
      <w:rFonts w:ascii="Times New Roman" w:hAnsi="Times New Roman" w:cs="Times New Roman" w:eastAsia="Times New Roman"/>
      <w:sz w:val="24"/>
      <w:szCs w:val="24"/>
      <w:lang w:eastAsia="ru-RU"/>
    </w:rPr>
    <w:pPr>
      <w:spacing w:lineRule="auto" w:line="240" w:after="100" w:afterAutospacing="1" w:before="100" w:beforeAutospacing="1"/>
      <w:shd w:val="clear" w:color="auto" w:fill="E5E0EC"/>
      <w:pBdr>
        <w:left w:val="single" w:sz="4" w:space="0" w:color="auto"/>
        <w:top w:val="single" w:sz="4" w:space="0" w:color="auto"/>
        <w:right w:val="single" w:sz="4" w:space="0" w:color="auto"/>
        <w:bottom w:val="single" w:sz="4" w:space="0" w:color="auto"/>
      </w:pBdr>
    </w:pPr>
  </w:style>
  <w:style w:type="paragraph" w:styleId="173" w:customStyle="1">
    <w:name w:val="xl73"/>
    <w:basedOn w:val="160"/>
    <w:rPr>
      <w:rFonts w:ascii="Times New Roman" w:hAnsi="Times New Roman" w:cs="Times New Roman" w:eastAsia="Times New Roman"/>
      <w:sz w:val="24"/>
      <w:szCs w:val="24"/>
      <w:lang w:eastAsia="ru-RU"/>
    </w:rPr>
    <w:pPr>
      <w:spacing w:lineRule="auto" w:line="240" w:after="100" w:afterAutospacing="1" w:before="100" w:beforeAutospacing="1"/>
      <w:shd w:val="clear" w:color="auto" w:fill="FDE9D9"/>
      <w:pBdr>
        <w:left w:val="single" w:sz="4" w:space="0" w:color="auto"/>
        <w:top w:val="single" w:sz="4" w:space="0" w:color="auto"/>
        <w:right w:val="single" w:sz="4" w:space="0" w:color="auto"/>
        <w:bottom w:val="single" w:sz="4" w:space="0" w:color="auto"/>
      </w:pBdr>
    </w:pPr>
  </w:style>
  <w:style w:type="paragraph" w:styleId="174" w:customStyle="1">
    <w:name w:val="xl74"/>
    <w:basedOn w:val="160"/>
    <w:rPr>
      <w:rFonts w:ascii="Times New Roman" w:hAnsi="Times New Roman" w:cs="Times New Roman" w:eastAsia="Times New Roman"/>
      <w:sz w:val="24"/>
      <w:szCs w:val="24"/>
      <w:lang w:eastAsia="ru-RU"/>
    </w:rPr>
    <w:pPr>
      <w:spacing w:lineRule="auto" w:line="240" w:after="100" w:afterAutospacing="1" w:before="100" w:beforeAutospacing="1"/>
      <w:shd w:val="clear" w:color="auto" w:fill="FDE9D9"/>
    </w:pPr>
  </w:style>
  <w:style w:type="paragraph" w:styleId="175" w:customStyle="1">
    <w:name w:val="xl75"/>
    <w:basedOn w:val="160"/>
    <w:rPr>
      <w:rFonts w:ascii="Times New Roman" w:hAnsi="Times New Roman" w:cs="Times New Roman" w:eastAsia="Times New Roman"/>
      <w:b/>
      <w:bCs/>
      <w:lang w:eastAsia="ru-RU"/>
    </w:rPr>
    <w:pPr>
      <w:spacing w:lineRule="auto" w:line="240" w:after="100" w:afterAutospacing="1" w:before="100" w:beforeAutospacing="1"/>
      <w:pBdr>
        <w:left w:val="single" w:sz="4" w:space="0" w:color="auto"/>
        <w:top w:val="single" w:sz="4" w:space="0" w:color="auto"/>
        <w:right w:val="single" w:sz="4" w:space="0" w:color="auto"/>
        <w:bottom w:val="single" w:sz="4" w:space="0" w:color="auto"/>
      </w:pBdr>
    </w:pPr>
  </w:style>
  <w:style w:type="paragraph" w:styleId="176" w:customStyle="1">
    <w:name w:val="xl76"/>
    <w:basedOn w:val="160"/>
    <w:rPr>
      <w:rFonts w:ascii="Times New Roman" w:hAnsi="Times New Roman" w:cs="Times New Roman" w:eastAsia="Times New Roman"/>
      <w:color w:val="FFFFFF"/>
      <w:sz w:val="24"/>
      <w:szCs w:val="24"/>
      <w:lang w:eastAsia="ru-RU"/>
    </w:rPr>
    <w:pPr>
      <w:spacing w:lineRule="auto" w:line="240" w:after="100" w:afterAutospacing="1" w:before="100" w:beforeAutospacing="1"/>
      <w:shd w:val="clear" w:color="auto" w:fill="FFFFFF"/>
      <w:pBdr>
        <w:left w:val="single" w:sz="4" w:space="0" w:color="auto"/>
        <w:top w:val="single" w:sz="4" w:space="0" w:color="auto"/>
        <w:right w:val="single" w:sz="4" w:space="0" w:color="auto"/>
        <w:bottom w:val="single" w:sz="4" w:space="0" w:color="auto"/>
      </w:pBdr>
    </w:pPr>
  </w:style>
  <w:style w:type="paragraph" w:styleId="177" w:customStyle="1">
    <w:name w:val="xl77"/>
    <w:basedOn w:val="160"/>
    <w:rPr>
      <w:rFonts w:ascii="Times New Roman" w:hAnsi="Times New Roman" w:cs="Times New Roman" w:eastAsia="Times New Roman"/>
      <w:sz w:val="24"/>
      <w:szCs w:val="24"/>
      <w:lang w:eastAsia="ru-RU"/>
    </w:rPr>
    <w:pPr>
      <w:spacing w:lineRule="auto" w:line="240" w:after="100" w:afterAutospacing="1" w:before="100" w:beforeAutospacing="1"/>
      <w:shd w:val="clear" w:color="auto" w:fill="FFFFFF"/>
      <w:pBdr>
        <w:left w:val="single" w:sz="4" w:space="0" w:color="auto"/>
        <w:top w:val="single" w:sz="4" w:space="0" w:color="auto"/>
        <w:right w:val="single" w:sz="4" w:space="0" w:color="auto"/>
        <w:bottom w:val="single" w:sz="4" w:space="0" w:color="auto"/>
      </w:pBdr>
    </w:pPr>
  </w:style>
  <w:style w:type="paragraph" w:styleId="178" w:customStyle="1">
    <w:name w:val="xl78"/>
    <w:basedOn w:val="160"/>
    <w:rPr>
      <w:rFonts w:ascii="Times New Roman" w:hAnsi="Times New Roman" w:cs="Times New Roman" w:eastAsia="Times New Roman"/>
      <w:b/>
      <w:bCs/>
      <w:lang w:eastAsia="ru-RU"/>
    </w:rPr>
    <w:pPr>
      <w:spacing w:lineRule="auto" w:line="240" w:after="100" w:afterAutospacing="1" w:before="100" w:beforeAutospacing="1"/>
      <w:shd w:val="clear" w:color="auto" w:fill="FFFFFF"/>
      <w:pBdr>
        <w:left w:val="single" w:sz="4" w:space="0" w:color="auto"/>
        <w:top w:val="single" w:sz="4" w:space="0" w:color="auto"/>
        <w:right w:val="single" w:sz="4" w:space="0" w:color="auto"/>
        <w:bottom w:val="single" w:sz="4" w:space="0" w:color="auto"/>
      </w:pBdr>
    </w:pPr>
  </w:style>
  <w:style w:type="paragraph" w:styleId="179" w:customStyle="1">
    <w:name w:val="xl79"/>
    <w:basedOn w:val="160"/>
    <w:rPr>
      <w:rFonts w:ascii="Times New Roman" w:hAnsi="Times New Roman" w:cs="Times New Roman" w:eastAsia="Times New Roman"/>
      <w:b/>
      <w:bCs/>
      <w:sz w:val="32"/>
      <w:szCs w:val="32"/>
      <w:lang w:eastAsia="ru-RU"/>
    </w:rPr>
    <w:pPr>
      <w:spacing w:lineRule="auto" w:line="240" w:after="100" w:afterAutospacing="1" w:before="100" w:beforeAutospacing="1"/>
      <w:shd w:val="clear" w:color="auto" w:fill="FFFFFF"/>
      <w:pBdr>
        <w:left w:val="single" w:sz="4" w:space="0" w:color="auto"/>
        <w:top w:val="single" w:sz="4" w:space="0" w:color="auto"/>
        <w:right w:val="single" w:sz="4" w:space="0" w:color="auto"/>
        <w:bottom w:val="single" w:sz="4" w:space="0" w:color="auto"/>
      </w:pBdr>
    </w:pPr>
  </w:style>
  <w:style w:type="paragraph" w:styleId="180" w:customStyle="1">
    <w:name w:val="xl80"/>
    <w:basedOn w:val="160"/>
    <w:rPr>
      <w:rFonts w:ascii="Times New Roman" w:hAnsi="Times New Roman" w:cs="Times New Roman" w:eastAsia="Times New Roman"/>
      <w:sz w:val="24"/>
      <w:szCs w:val="24"/>
      <w:lang w:eastAsia="ru-RU"/>
    </w:rPr>
    <w:pPr>
      <w:spacing w:lineRule="auto" w:line="240" w:after="100" w:afterAutospacing="1" w:before="100" w:beforeAutospacing="1"/>
      <w:shd w:val="clear" w:color="auto" w:fill="FFFFFF"/>
      <w:pBdr>
        <w:left w:val="single" w:sz="4" w:space="0" w:color="auto"/>
        <w:top w:val="single" w:sz="4" w:space="0" w:color="auto"/>
        <w:right w:val="single" w:sz="4" w:space="0" w:color="auto"/>
        <w:bottom w:val="single" w:sz="4" w:space="0" w:color="auto"/>
      </w:pBdr>
    </w:pPr>
  </w:style>
  <w:style w:type="paragraph" w:styleId="181" w:customStyle="1">
    <w:name w:val="xl81"/>
    <w:basedOn w:val="160"/>
    <w:rPr>
      <w:rFonts w:ascii="Times New Roman" w:hAnsi="Times New Roman" w:cs="Times New Roman" w:eastAsia="Times New Roman"/>
      <w:b/>
      <w:bCs/>
      <w:sz w:val="20"/>
      <w:szCs w:val="20"/>
      <w:lang w:eastAsia="ru-RU"/>
    </w:rPr>
    <w:pPr>
      <w:spacing w:lineRule="auto" w:line="240" w:after="100" w:afterAutospacing="1" w:before="100" w:beforeAutospacing="1"/>
      <w:pBdr>
        <w:left w:val="single" w:sz="4" w:space="0" w:color="auto"/>
        <w:top w:val="single" w:sz="4" w:space="0" w:color="auto"/>
        <w:right w:val="single" w:sz="4" w:space="0" w:color="auto"/>
        <w:bottom w:val="single" w:sz="4" w:space="0" w:color="auto"/>
      </w:pBdr>
    </w:pPr>
  </w:style>
  <w:style w:type="paragraph" w:styleId="182" w:customStyle="1">
    <w:name w:val="xl82"/>
    <w:basedOn w:val="160"/>
    <w:rPr>
      <w:rFonts w:ascii="Times New Roman" w:hAnsi="Times New Roman" w:cs="Times New Roman" w:eastAsia="Times New Roman"/>
      <w:b/>
      <w:bCs/>
      <w:sz w:val="28"/>
      <w:szCs w:val="28"/>
      <w:lang w:eastAsia="ru-RU"/>
    </w:rPr>
    <w:pPr>
      <w:spacing w:lineRule="auto" w:line="240" w:after="100" w:afterAutospacing="1" w:before="100" w:beforeAutospacing="1"/>
      <w:pBdr>
        <w:left w:val="single" w:sz="4" w:space="0" w:color="auto"/>
        <w:top w:val="single" w:sz="4" w:space="0" w:color="auto"/>
        <w:right w:val="single" w:sz="4" w:space="0" w:color="auto"/>
        <w:bottom w:val="single" w:sz="4" w:space="0" w:color="auto"/>
      </w:pBdr>
    </w:pPr>
  </w:style>
  <w:style w:type="paragraph" w:styleId="183" w:customStyle="1">
    <w:name w:val="xl83"/>
    <w:basedOn w:val="160"/>
    <w:rPr>
      <w:rFonts w:ascii="Times New Roman" w:hAnsi="Times New Roman" w:cs="Times New Roman" w:eastAsia="Times New Roman"/>
      <w:b/>
      <w:bCs/>
      <w:lang w:eastAsia="ru-RU"/>
    </w:rPr>
    <w:pPr>
      <w:spacing w:lineRule="auto" w:line="240" w:after="100" w:afterAutospacing="1" w:before="100" w:beforeAutospacing="1"/>
      <w:shd w:val="clear" w:color="auto" w:fill="FFFFFF"/>
      <w:pBdr>
        <w:left w:val="single" w:sz="4" w:space="0" w:color="auto"/>
        <w:top w:val="single" w:sz="4" w:space="0" w:color="auto"/>
        <w:right w:val="single" w:sz="4" w:space="0" w:color="auto"/>
        <w:bottom w:val="single" w:sz="4" w:space="0" w:color="auto"/>
      </w:pBdr>
    </w:pPr>
  </w:style>
  <w:style w:type="paragraph" w:styleId="184" w:customStyle="1">
    <w:name w:val="xl84"/>
    <w:basedOn w:val="160"/>
    <w:rPr>
      <w:rFonts w:ascii="Times New Roman" w:hAnsi="Times New Roman" w:cs="Times New Roman" w:eastAsia="Times New Roman"/>
      <w:b/>
      <w:bCs/>
      <w:lang w:eastAsia="ru-RU"/>
    </w:rPr>
    <w:pPr>
      <w:spacing w:lineRule="auto" w:line="240" w:after="100" w:afterAutospacing="1" w:before="100" w:beforeAutospacing="1"/>
      <w:shd w:val="clear" w:color="auto" w:fill="FFFFFF"/>
      <w:pBdr>
        <w:left w:val="single" w:sz="4" w:space="0" w:color="auto"/>
        <w:top w:val="single" w:sz="4" w:space="0" w:color="auto"/>
        <w:right w:val="single" w:sz="4" w:space="0" w:color="auto"/>
        <w:bottom w:val="single" w:sz="4" w:space="0" w:color="auto"/>
      </w:pBdr>
    </w:pPr>
  </w:style>
  <w:style w:type="paragraph" w:styleId="185" w:customStyle="1">
    <w:name w:val="xl85"/>
    <w:basedOn w:val="160"/>
    <w:rPr>
      <w:rFonts w:ascii="Times New Roman" w:hAnsi="Times New Roman" w:cs="Times New Roman" w:eastAsia="Times New Roman"/>
      <w:b/>
      <w:bCs/>
      <w:i/>
      <w:iCs/>
      <w:color w:val="31849B"/>
      <w:lang w:eastAsia="ru-RU"/>
    </w:rPr>
    <w:pPr>
      <w:spacing w:lineRule="auto" w:line="240" w:after="100" w:afterAutospacing="1" w:before="100" w:beforeAutospacing="1"/>
      <w:shd w:val="clear" w:color="auto" w:fill="FFFFFF"/>
      <w:pBdr>
        <w:left w:val="single" w:sz="4" w:space="0" w:color="auto"/>
        <w:top w:val="single" w:sz="4" w:space="0" w:color="auto"/>
        <w:right w:val="single" w:sz="4" w:space="0" w:color="auto"/>
        <w:bottom w:val="single" w:sz="4" w:space="0" w:color="auto"/>
      </w:pBdr>
    </w:pPr>
  </w:style>
  <w:style w:type="paragraph" w:styleId="186" w:customStyle="1">
    <w:name w:val="xl86"/>
    <w:basedOn w:val="160"/>
    <w:rPr>
      <w:rFonts w:ascii="Times New Roman" w:hAnsi="Times New Roman" w:cs="Times New Roman" w:eastAsia="Times New Roman"/>
      <w:b/>
      <w:bCs/>
      <w:i/>
      <w:iCs/>
      <w:color w:val="31849B"/>
      <w:lang w:eastAsia="ru-RU"/>
    </w:rPr>
    <w:pPr>
      <w:spacing w:lineRule="auto" w:line="240" w:after="100" w:afterAutospacing="1" w:before="100" w:beforeAutospacing="1"/>
      <w:shd w:val="clear" w:color="auto" w:fill="FFFFFF"/>
      <w:pBdr>
        <w:left w:val="single" w:sz="4" w:space="0" w:color="auto"/>
        <w:top w:val="single" w:sz="4" w:space="0" w:color="auto"/>
        <w:right w:val="single" w:sz="4" w:space="0" w:color="auto"/>
        <w:bottom w:val="single" w:sz="4" w:space="0" w:color="auto"/>
      </w:pBdr>
    </w:pPr>
  </w:style>
  <w:style w:type="table" w:styleId="187">
    <w:name w:val="Table Grid"/>
    <w:basedOn w:val="162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188">
    <w:name w:val="Balloon Text"/>
    <w:basedOn w:val="160"/>
    <w:link w:val="189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189" w:customStyle="1">
    <w:name w:val="Текст выноски Знак"/>
    <w:basedOn w:val="161"/>
    <w:link w:val="188"/>
    <w:uiPriority w:val="99"/>
    <w:semiHidden/>
    <w:rPr>
      <w:rFonts w:ascii="Tahoma" w:hAnsi="Tahoma" w:cs="Tahoma"/>
      <w:sz w:val="16"/>
      <w:szCs w:val="16"/>
    </w:rPr>
  </w:style>
  <w:style w:type="character" w:styleId="190">
    <w:name w:val="Emphasis"/>
    <w:basedOn w:val="161"/>
    <w:qFormat/>
    <w:uiPriority w:val="20"/>
    <w:rPr>
      <w:i/>
      <w:iCs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png"/><Relationship Id="rId10" Type="http://schemas.openxmlformats.org/officeDocument/2006/relationships/image" Target="media/image4.jpg"/><Relationship Id="rId11" Type="http://schemas.openxmlformats.org/officeDocument/2006/relationships/image" Target="media/image5.jpg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image" Target="media/image9.jpg"/><Relationship Id="rId16" Type="http://schemas.openxmlformats.org/officeDocument/2006/relationships/image" Target="media/image10.jpg"/><Relationship Id="rId17" Type="http://schemas.openxmlformats.org/officeDocument/2006/relationships/image" Target="media/image11.jpg"/><Relationship Id="rId18" Type="http://schemas.openxmlformats.org/officeDocument/2006/relationships/image" Target="media/image12.jpg"/><Relationship Id="rId19" Type="http://schemas.openxmlformats.org/officeDocument/2006/relationships/image" Target="media/image13.jpg"/><Relationship Id="rId20" Type="http://schemas.openxmlformats.org/officeDocument/2006/relationships/image" Target="media/image14.jpg"/><Relationship Id="rId21" Type="http://schemas.openxmlformats.org/officeDocument/2006/relationships/image" Target="media/image15.jpg"/><Relationship Id="rId22" Type="http://schemas.openxmlformats.org/officeDocument/2006/relationships/image" Target="media/image16.jpg"/><Relationship Id="rId23" Type="http://schemas.openxmlformats.org/officeDocument/2006/relationships/image" Target="media/image17.jpg"/><Relationship Id="rId24" Type="http://schemas.openxmlformats.org/officeDocument/2006/relationships/image" Target="media/image18.jpg"/><Relationship Id="rId25" Type="http://schemas.openxmlformats.org/officeDocument/2006/relationships/image" Target="media/image19.jpg"/><Relationship Id="rId26" Type="http://schemas.openxmlformats.org/officeDocument/2006/relationships/image" Target="media/image20.jpg"/><Relationship Id="rId27" Type="http://schemas.openxmlformats.org/officeDocument/2006/relationships/image" Target="media/image21.jpg"/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ONLYOFFICE/5.2.8.7</Application>
  <DocSecurity>0</DocSecurity>
  <HyperlinksChanged>false</HyperlinksChanged>
  <LinksUpToDate>false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</cp:coreProperties>
</file>